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ms-word.attachedToolbars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550DED" w14:textId="77777777" w:rsidR="003C31CC" w:rsidRDefault="003C31CC" w:rsidP="003C31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>
        <w:rPr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Pr="004940BF">
        <w:rPr>
          <w:b/>
          <w:i/>
          <w:noProof/>
          <w:sz w:val="28"/>
        </w:rPr>
        <w:t>R4-19</w:t>
      </w:r>
      <w:r w:rsidR="00767008">
        <w:rPr>
          <w:b/>
          <w:i/>
          <w:noProof/>
          <w:sz w:val="28"/>
        </w:rPr>
        <w:t>14093</w:t>
      </w:r>
    </w:p>
    <w:p w14:paraId="0B0426E6" w14:textId="77777777" w:rsidR="003C31CC" w:rsidRDefault="003C31CC" w:rsidP="003C31CC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November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39550B50" w14:textId="77777777" w:rsidR="007059BA" w:rsidRPr="00112CAA" w:rsidRDefault="007059BA" w:rsidP="003C31CC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0E9FDA07" w14:textId="77777777" w:rsidR="007059BA" w:rsidRPr="002D7C09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2D7C09" w:rsidRPr="002D7C09">
        <w:rPr>
          <w:rFonts w:ascii="Arial" w:hAnsi="Arial"/>
          <w:sz w:val="24"/>
          <w:lang w:val="en-US" w:eastAsia="ja-JP"/>
        </w:rPr>
        <w:t>9.17.2.3.1</w:t>
      </w:r>
      <w:r w:rsidR="002D7C09" w:rsidRPr="002D7C09">
        <w:rPr>
          <w:rFonts w:ascii="Arial" w:hAnsi="Arial"/>
          <w:sz w:val="24"/>
          <w:lang w:val="en-US" w:eastAsia="ja-JP"/>
        </w:rPr>
        <w:tab/>
        <w:t>PUSCH requirements</w:t>
      </w:r>
      <w:r w:rsidR="002D7C09" w:rsidRPr="002D7C09">
        <w:rPr>
          <w:rFonts w:ascii="Arial" w:hAnsi="Arial"/>
          <w:sz w:val="24"/>
          <w:lang w:val="en-US" w:eastAsia="ja-JP"/>
        </w:rPr>
        <w:tab/>
        <w:t>[NR_HST-</w:t>
      </w:r>
      <w:proofErr w:type="spellStart"/>
      <w:r w:rsidR="002D7C09" w:rsidRPr="002D7C09">
        <w:rPr>
          <w:rFonts w:ascii="Arial" w:hAnsi="Arial"/>
          <w:sz w:val="24"/>
          <w:lang w:val="en-US" w:eastAsia="ja-JP"/>
        </w:rPr>
        <w:t>Perf</w:t>
      </w:r>
      <w:proofErr w:type="spellEnd"/>
      <w:r w:rsidR="002D7C09" w:rsidRPr="002D7C09">
        <w:rPr>
          <w:rFonts w:ascii="Arial" w:hAnsi="Arial"/>
          <w:sz w:val="24"/>
          <w:lang w:val="en-US" w:eastAsia="ja-JP"/>
        </w:rPr>
        <w:t>]</w:t>
      </w:r>
    </w:p>
    <w:p w14:paraId="257BE97B" w14:textId="77777777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1DB8CA3C" w14:textId="77777777" w:rsidR="007059BA" w:rsidRDefault="007059BA" w:rsidP="007059B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Views on </w:t>
      </w:r>
      <w:r>
        <w:rPr>
          <w:rFonts w:ascii="Arial" w:hAnsi="Arial"/>
          <w:sz w:val="24"/>
          <w:lang w:val="en-US" w:eastAsia="ja-JP"/>
        </w:rPr>
        <w:t xml:space="preserve">NR PUSCH </w:t>
      </w:r>
      <w:r>
        <w:rPr>
          <w:rFonts w:ascii="Arial" w:hAnsi="Arial" w:hint="eastAsia"/>
          <w:sz w:val="24"/>
          <w:lang w:val="en-US" w:eastAsia="ja-JP"/>
        </w:rPr>
        <w:t>for high speed</w:t>
      </w:r>
    </w:p>
    <w:p w14:paraId="55331C43" w14:textId="77777777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14:paraId="24D02696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6064FFB6" w14:textId="77777777" w:rsidR="00D7454B" w:rsidRDefault="000C3003" w:rsidP="00E7460A">
      <w:pPr>
        <w:jc w:val="both"/>
        <w:rPr>
          <w:lang w:eastAsia="ja-JP"/>
        </w:rPr>
      </w:pPr>
      <w:r>
        <w:rPr>
          <w:lang w:eastAsia="ja-JP"/>
        </w:rPr>
        <w:t>In</w:t>
      </w:r>
      <w:r w:rsidR="00CE7406" w:rsidRPr="00CE7406">
        <w:rPr>
          <w:lang w:eastAsia="ja-JP"/>
        </w:rPr>
        <w:t xml:space="preserve"> RAN</w:t>
      </w:r>
      <w:r w:rsidR="00B02181">
        <w:rPr>
          <w:lang w:eastAsia="ja-JP"/>
        </w:rPr>
        <w:t>4 #92</w:t>
      </w:r>
      <w:r w:rsidR="00056A1B">
        <w:rPr>
          <w:lang w:eastAsia="ja-JP"/>
        </w:rPr>
        <w:t>bis</w:t>
      </w:r>
      <w:r w:rsidR="00CE7406" w:rsidRPr="00CE7406">
        <w:rPr>
          <w:lang w:eastAsia="ja-JP"/>
        </w:rPr>
        <w:t xml:space="preserve">, </w:t>
      </w:r>
      <w:r w:rsidR="00B02181">
        <w:rPr>
          <w:lang w:eastAsia="ja-JP"/>
        </w:rPr>
        <w:t>WF</w:t>
      </w:r>
      <w:r w:rsidR="00CE7406" w:rsidRPr="00CE7406">
        <w:rPr>
          <w:lang w:eastAsia="ja-JP"/>
        </w:rPr>
        <w:t xml:space="preserve"> </w:t>
      </w:r>
      <w:r w:rsidR="00E93C19">
        <w:rPr>
          <w:lang w:eastAsia="ja-JP"/>
        </w:rPr>
        <w:t>on</w:t>
      </w:r>
      <w:r w:rsidR="00CE7406" w:rsidRPr="00CE7406">
        <w:rPr>
          <w:lang w:eastAsia="ja-JP"/>
        </w:rPr>
        <w:t xml:space="preserve"> NR </w:t>
      </w:r>
      <w:r w:rsidR="00B02181">
        <w:rPr>
          <w:lang w:eastAsia="ja-JP"/>
        </w:rPr>
        <w:t xml:space="preserve">BS </w:t>
      </w:r>
      <w:r w:rsidR="00CE7406" w:rsidRPr="00CE7406">
        <w:rPr>
          <w:lang w:eastAsia="ja-JP"/>
        </w:rPr>
        <w:t>high speed was approved</w:t>
      </w:r>
      <w:r w:rsidR="00B75147">
        <w:rPr>
          <w:lang w:eastAsia="ja-JP"/>
        </w:rPr>
        <w:t xml:space="preserve"> [1]</w:t>
      </w:r>
      <w:r w:rsidR="00CE7406" w:rsidRPr="00CE7406">
        <w:rPr>
          <w:lang w:eastAsia="ja-JP"/>
        </w:rPr>
        <w:t xml:space="preserve">. </w:t>
      </w:r>
      <w:r w:rsidR="007756C1">
        <w:rPr>
          <w:lang w:eastAsia="ja-JP"/>
        </w:rPr>
        <w:t xml:space="preserve">In this contribution, we provide views on </w:t>
      </w:r>
      <w:r>
        <w:rPr>
          <w:lang w:eastAsia="ja-JP"/>
        </w:rPr>
        <w:t xml:space="preserve">PUSCH requirements and </w:t>
      </w:r>
      <w:r w:rsidR="004B5216">
        <w:rPr>
          <w:lang w:eastAsia="ja-JP"/>
        </w:rPr>
        <w:t>parameters for HST</w:t>
      </w:r>
      <w:r w:rsidR="00B02181">
        <w:rPr>
          <w:lang w:eastAsia="ja-JP"/>
        </w:rPr>
        <w:t>.</w:t>
      </w:r>
    </w:p>
    <w:p w14:paraId="1DB2E44D" w14:textId="77777777"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72ED291F" w14:textId="77777777" w:rsidR="00E93C19" w:rsidRPr="00E93C19" w:rsidRDefault="00C20F47" w:rsidP="00E93C19">
      <w:r>
        <w:t>Based on agreed WF</w:t>
      </w:r>
      <w:r w:rsidR="00C37EFA">
        <w:t xml:space="preserve"> [1]</w:t>
      </w:r>
      <w:r>
        <w:t>, remaining issues are discussed in this section.</w:t>
      </w:r>
    </w:p>
    <w:p w14:paraId="0F4F9196" w14:textId="77777777" w:rsidR="00D84C85" w:rsidRPr="00D84C85" w:rsidRDefault="00D84C85" w:rsidP="00056A1B">
      <w:pPr>
        <w:numPr>
          <w:ilvl w:val="0"/>
          <w:numId w:val="18"/>
        </w:numPr>
        <w:jc w:val="both"/>
        <w:rPr>
          <w:b/>
          <w:sz w:val="22"/>
          <w:lang w:eastAsia="ja-JP"/>
        </w:rPr>
      </w:pPr>
      <w:r>
        <w:rPr>
          <w:b/>
          <w:sz w:val="22"/>
          <w:lang w:eastAsia="ja-JP"/>
        </w:rPr>
        <w:t>Maximum Doppler shift</w:t>
      </w:r>
    </w:p>
    <w:p w14:paraId="7A90DCC3" w14:textId="77777777" w:rsidR="00056A1B" w:rsidRDefault="00C37EFA" w:rsidP="00D84C85">
      <w:pPr>
        <w:ind w:firstLine="284"/>
        <w:jc w:val="both"/>
        <w:rPr>
          <w:lang w:eastAsia="ja-JP"/>
        </w:rPr>
      </w:pPr>
      <w:r>
        <w:rPr>
          <w:lang w:eastAsia="ja-JP"/>
        </w:rPr>
        <w:t xml:space="preserve">Regarding </w:t>
      </w:r>
      <w:r w:rsidR="00056A1B">
        <w:rPr>
          <w:lang w:eastAsia="ja-JP"/>
        </w:rPr>
        <w:t xml:space="preserve">maximum Doppler shift and SCS, the following options were </w:t>
      </w:r>
      <w:r w:rsidR="00E93C19">
        <w:rPr>
          <w:lang w:eastAsia="ja-JP"/>
        </w:rPr>
        <w:t xml:space="preserve">agreed </w:t>
      </w:r>
      <w:r w:rsidR="00056A1B">
        <w:rPr>
          <w:lang w:eastAsia="ja-JP"/>
        </w:rPr>
        <w:t>in WF</w:t>
      </w:r>
      <w:r w:rsidR="00E93C19">
        <w:rPr>
          <w:lang w:eastAsia="ja-JP"/>
        </w:rPr>
        <w:t xml:space="preserve"> [1]</w:t>
      </w:r>
      <w:r w:rsidR="00056A1B">
        <w:rPr>
          <w:lang w:eastAsia="ja-JP"/>
        </w:rPr>
        <w:t>.</w:t>
      </w:r>
    </w:p>
    <w:p w14:paraId="22722AAA" w14:textId="77777777" w:rsidR="00B02181" w:rsidRDefault="00B02181" w:rsidP="00225A27">
      <w:pPr>
        <w:jc w:val="both"/>
        <w:rPr>
          <w:i/>
          <w:lang w:val="en-US" w:eastAsia="ja-JP"/>
        </w:rPr>
        <w:sectPr w:rsidR="00B02181">
          <w:footnotePr>
            <w:pos w:val="beneathText"/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0DB7F1F" w14:textId="77777777" w:rsidR="00127F3D" w:rsidRPr="00CF7231" w:rsidRDefault="00CF7231" w:rsidP="00CF7231">
      <w:pPr>
        <w:numPr>
          <w:ilvl w:val="0"/>
          <w:numId w:val="21"/>
        </w:numPr>
        <w:jc w:val="both"/>
        <w:rPr>
          <w:i/>
        </w:rPr>
      </w:pPr>
      <w:r>
        <w:rPr>
          <w:lang w:val="en-US" w:eastAsia="ja-JP"/>
        </w:rPr>
        <w:lastRenderedPageBreak/>
        <w:tab/>
      </w:r>
      <w:r w:rsidRPr="00CF7231">
        <w:rPr>
          <w:i/>
        </w:rPr>
        <w:t>Maximum Doppler shift</w:t>
      </w:r>
    </w:p>
    <w:p w14:paraId="4FA8870D" w14:textId="77777777" w:rsidR="00056A1B" w:rsidRPr="00056A1B" w:rsidRDefault="00056A1B" w:rsidP="00056A1B">
      <w:pPr>
        <w:numPr>
          <w:ilvl w:val="1"/>
          <w:numId w:val="21"/>
        </w:numPr>
        <w:jc w:val="both"/>
        <w:rPr>
          <w:i/>
          <w:lang w:val="en-US" w:eastAsia="ja-JP"/>
        </w:rPr>
      </w:pPr>
      <w:r w:rsidRPr="00056A1B">
        <w:rPr>
          <w:i/>
          <w:lang w:eastAsia="ja-JP"/>
        </w:rPr>
        <w:t>Single tap HST</w:t>
      </w:r>
      <w:r w:rsidRPr="00056A1B">
        <w:rPr>
          <w:i/>
          <w:lang w:val="en-US" w:eastAsia="ja-JP"/>
        </w:rPr>
        <w:t xml:space="preserve"> 350km/h</w:t>
      </w:r>
    </w:p>
    <w:p w14:paraId="0F51DFCF" w14:textId="77777777" w:rsidR="00056A1B" w:rsidRPr="00056A1B" w:rsidRDefault="00056A1B" w:rsidP="00056A1B">
      <w:pPr>
        <w:numPr>
          <w:ilvl w:val="2"/>
          <w:numId w:val="21"/>
        </w:numPr>
        <w:jc w:val="both"/>
        <w:rPr>
          <w:i/>
          <w:lang w:val="en-US" w:eastAsia="ja-JP"/>
        </w:rPr>
      </w:pPr>
      <w:r w:rsidRPr="00056A1B">
        <w:rPr>
          <w:i/>
          <w:lang w:val="en-US" w:eastAsia="ja-JP"/>
        </w:rPr>
        <w:t>15kHz SCS: 1340Hz</w:t>
      </w:r>
    </w:p>
    <w:p w14:paraId="5303B2C2" w14:textId="77777777" w:rsidR="00056A1B" w:rsidRPr="00056A1B" w:rsidRDefault="00056A1B" w:rsidP="00056A1B">
      <w:pPr>
        <w:numPr>
          <w:ilvl w:val="2"/>
          <w:numId w:val="21"/>
        </w:numPr>
        <w:jc w:val="both"/>
        <w:rPr>
          <w:i/>
          <w:lang w:val="en-US" w:eastAsia="ja-JP"/>
        </w:rPr>
      </w:pPr>
      <w:r w:rsidRPr="00056A1B">
        <w:rPr>
          <w:i/>
          <w:lang w:val="en-US" w:eastAsia="ja-JP"/>
        </w:rPr>
        <w:t>30kHz SCS: 2334Hz</w:t>
      </w:r>
    </w:p>
    <w:p w14:paraId="4FED9CE9" w14:textId="77777777" w:rsidR="00056A1B" w:rsidRPr="00056A1B" w:rsidRDefault="00056A1B" w:rsidP="00056A1B">
      <w:pPr>
        <w:numPr>
          <w:ilvl w:val="1"/>
          <w:numId w:val="21"/>
        </w:numPr>
        <w:jc w:val="both"/>
        <w:rPr>
          <w:i/>
          <w:lang w:val="en-US" w:eastAsia="ja-JP"/>
        </w:rPr>
      </w:pPr>
      <w:r w:rsidRPr="00056A1B">
        <w:rPr>
          <w:i/>
          <w:lang w:eastAsia="ja-JP"/>
        </w:rPr>
        <w:t xml:space="preserve">Single tap HST 500km/h </w:t>
      </w:r>
    </w:p>
    <w:p w14:paraId="69A967B7" w14:textId="77777777" w:rsidR="00056A1B" w:rsidRPr="00056A1B" w:rsidRDefault="00056A1B" w:rsidP="00056A1B">
      <w:pPr>
        <w:numPr>
          <w:ilvl w:val="2"/>
          <w:numId w:val="21"/>
        </w:numPr>
        <w:jc w:val="both"/>
        <w:rPr>
          <w:i/>
          <w:lang w:val="en-US" w:eastAsia="ja-JP"/>
        </w:rPr>
      </w:pPr>
      <w:r>
        <w:rPr>
          <w:i/>
          <w:lang w:eastAsia="ja-JP"/>
        </w:rPr>
        <w:t>15kHz SCS</w:t>
      </w:r>
      <w:r w:rsidRPr="00056A1B">
        <w:rPr>
          <w:i/>
          <w:lang w:eastAsia="ja-JP"/>
        </w:rPr>
        <w:t xml:space="preserve">: </w:t>
      </w:r>
    </w:p>
    <w:p w14:paraId="22FCC5DA" w14:textId="77777777" w:rsidR="00056A1B" w:rsidRPr="00056A1B" w:rsidRDefault="00056A1B" w:rsidP="00056A1B">
      <w:pPr>
        <w:numPr>
          <w:ilvl w:val="3"/>
          <w:numId w:val="21"/>
        </w:numPr>
        <w:jc w:val="both"/>
        <w:rPr>
          <w:i/>
          <w:lang w:val="en-US" w:eastAsia="ja-JP"/>
        </w:rPr>
      </w:pPr>
      <w:r w:rsidRPr="00056A1B">
        <w:rPr>
          <w:i/>
          <w:lang w:eastAsia="ja-JP"/>
        </w:rPr>
        <w:t>Option 1: 1944Hz</w:t>
      </w:r>
    </w:p>
    <w:p w14:paraId="563F0506" w14:textId="77777777" w:rsidR="00056A1B" w:rsidRPr="00056A1B" w:rsidRDefault="00056A1B" w:rsidP="00056A1B">
      <w:pPr>
        <w:numPr>
          <w:ilvl w:val="3"/>
          <w:numId w:val="21"/>
        </w:numPr>
        <w:jc w:val="both"/>
        <w:rPr>
          <w:i/>
          <w:lang w:val="en-US" w:eastAsia="ja-JP"/>
        </w:rPr>
      </w:pPr>
      <w:r w:rsidRPr="00056A1B">
        <w:rPr>
          <w:i/>
          <w:lang w:eastAsia="ja-JP"/>
        </w:rPr>
        <w:t>Option 2: 1750Hz</w:t>
      </w:r>
    </w:p>
    <w:p w14:paraId="4AB0A64C" w14:textId="77777777" w:rsidR="00056A1B" w:rsidRPr="00056A1B" w:rsidRDefault="00056A1B" w:rsidP="00056A1B">
      <w:pPr>
        <w:numPr>
          <w:ilvl w:val="2"/>
          <w:numId w:val="21"/>
        </w:numPr>
        <w:jc w:val="both"/>
        <w:rPr>
          <w:i/>
          <w:lang w:val="en-US" w:eastAsia="ja-JP"/>
        </w:rPr>
      </w:pPr>
      <w:r w:rsidRPr="00056A1B">
        <w:rPr>
          <w:i/>
          <w:lang w:eastAsia="ja-JP"/>
        </w:rPr>
        <w:t xml:space="preserve">30kHz SCS:  </w:t>
      </w:r>
    </w:p>
    <w:p w14:paraId="75E899C2" w14:textId="77777777" w:rsidR="00056A1B" w:rsidRPr="00E93C19" w:rsidRDefault="00056A1B" w:rsidP="00056A1B">
      <w:pPr>
        <w:numPr>
          <w:ilvl w:val="3"/>
          <w:numId w:val="21"/>
        </w:numPr>
        <w:jc w:val="both"/>
        <w:rPr>
          <w:i/>
          <w:lang w:val="en-US" w:eastAsia="ja-JP"/>
        </w:rPr>
      </w:pPr>
      <w:r w:rsidRPr="00056A1B">
        <w:rPr>
          <w:i/>
          <w:lang w:eastAsia="ja-JP"/>
        </w:rPr>
        <w:t>Option 1: 3334Hz</w:t>
      </w:r>
    </w:p>
    <w:p w14:paraId="775F93BF" w14:textId="77777777" w:rsidR="00E93C19" w:rsidRPr="00E93C19" w:rsidRDefault="00E93C19" w:rsidP="00E93C19">
      <w:pPr>
        <w:numPr>
          <w:ilvl w:val="3"/>
          <w:numId w:val="21"/>
        </w:numPr>
        <w:jc w:val="both"/>
        <w:rPr>
          <w:i/>
          <w:lang w:val="en-US" w:eastAsia="ja-JP"/>
        </w:rPr>
      </w:pPr>
      <w:r w:rsidRPr="00E93C19">
        <w:rPr>
          <w:i/>
          <w:lang w:eastAsia="ja-JP"/>
        </w:rPr>
        <w:t>Option 2: 3000Hz</w:t>
      </w:r>
    </w:p>
    <w:p w14:paraId="28B3F25C" w14:textId="77777777" w:rsidR="00056A1B" w:rsidRPr="00056A1B" w:rsidRDefault="00056A1B" w:rsidP="00056A1B">
      <w:pPr>
        <w:numPr>
          <w:ilvl w:val="0"/>
          <w:numId w:val="21"/>
        </w:numPr>
        <w:jc w:val="both"/>
        <w:rPr>
          <w:i/>
          <w:lang w:val="en-US" w:eastAsia="ja-JP"/>
        </w:rPr>
      </w:pPr>
      <w:r w:rsidRPr="00056A1B">
        <w:rPr>
          <w:i/>
          <w:lang w:val="en-US" w:eastAsia="ja-JP"/>
        </w:rPr>
        <w:t>SCS</w:t>
      </w:r>
    </w:p>
    <w:p w14:paraId="1A658386" w14:textId="77777777" w:rsidR="00056A1B" w:rsidRPr="00056A1B" w:rsidRDefault="00056A1B" w:rsidP="00056A1B">
      <w:pPr>
        <w:numPr>
          <w:ilvl w:val="1"/>
          <w:numId w:val="21"/>
        </w:numPr>
        <w:jc w:val="both"/>
        <w:rPr>
          <w:i/>
          <w:lang w:val="en-US" w:eastAsia="ja-JP"/>
        </w:rPr>
      </w:pPr>
      <w:r w:rsidRPr="00056A1B">
        <w:rPr>
          <w:i/>
          <w:lang w:val="en-US" w:eastAsia="ja-JP"/>
        </w:rPr>
        <w:t>15kHz</w:t>
      </w:r>
    </w:p>
    <w:p w14:paraId="437365D3" w14:textId="77777777" w:rsidR="00056A1B" w:rsidRPr="00056A1B" w:rsidRDefault="00056A1B" w:rsidP="00056A1B">
      <w:pPr>
        <w:numPr>
          <w:ilvl w:val="2"/>
          <w:numId w:val="21"/>
        </w:numPr>
        <w:jc w:val="both"/>
        <w:rPr>
          <w:i/>
          <w:lang w:val="en-US" w:eastAsia="ja-JP"/>
        </w:rPr>
      </w:pPr>
      <w:r w:rsidRPr="00056A1B">
        <w:rPr>
          <w:i/>
          <w:lang w:val="en-US" w:eastAsia="ja-JP"/>
        </w:rPr>
        <w:t>350km/h: 2.1GHz</w:t>
      </w:r>
    </w:p>
    <w:p w14:paraId="3D1627B2" w14:textId="77777777" w:rsidR="00056A1B" w:rsidRPr="00056A1B" w:rsidRDefault="00056A1B" w:rsidP="00056A1B">
      <w:pPr>
        <w:numPr>
          <w:ilvl w:val="2"/>
          <w:numId w:val="21"/>
        </w:numPr>
        <w:jc w:val="both"/>
        <w:rPr>
          <w:i/>
          <w:lang w:val="en-US" w:eastAsia="ja-JP"/>
        </w:rPr>
      </w:pPr>
      <w:r w:rsidRPr="00056A1B">
        <w:rPr>
          <w:i/>
          <w:lang w:val="en-US" w:eastAsia="ja-JP"/>
        </w:rPr>
        <w:t>500km/h: 1.9GHz or 2.1GHz</w:t>
      </w:r>
    </w:p>
    <w:p w14:paraId="15FD9B8D" w14:textId="77777777" w:rsidR="00056A1B" w:rsidRPr="00056A1B" w:rsidRDefault="00056A1B" w:rsidP="00056A1B">
      <w:pPr>
        <w:numPr>
          <w:ilvl w:val="1"/>
          <w:numId w:val="21"/>
        </w:numPr>
        <w:jc w:val="both"/>
        <w:rPr>
          <w:i/>
          <w:lang w:val="en-US" w:eastAsia="ja-JP"/>
        </w:rPr>
      </w:pPr>
      <w:r w:rsidRPr="00056A1B">
        <w:rPr>
          <w:i/>
          <w:lang w:val="en-US" w:eastAsia="ja-JP"/>
        </w:rPr>
        <w:t>30kHz for 3.6GHz</w:t>
      </w:r>
    </w:p>
    <w:p w14:paraId="3D45396E" w14:textId="77777777" w:rsidR="00056A1B" w:rsidRDefault="00056A1B" w:rsidP="00602A66">
      <w:pPr>
        <w:jc w:val="both"/>
        <w:rPr>
          <w:lang w:eastAsia="ja-JP"/>
        </w:rPr>
      </w:pPr>
    </w:p>
    <w:p w14:paraId="23B8F632" w14:textId="77777777" w:rsidR="001D4A55" w:rsidRDefault="001D4A55" w:rsidP="001D4A55">
      <w:pPr>
        <w:ind w:left="284"/>
        <w:jc w:val="both"/>
        <w:rPr>
          <w:lang w:eastAsia="ja-JP"/>
        </w:rPr>
      </w:pPr>
      <w:r>
        <w:rPr>
          <w:lang w:eastAsia="ja-JP"/>
        </w:rPr>
        <w:t xml:space="preserve">Regarding </w:t>
      </w:r>
      <w:r w:rsidR="00895FE6">
        <w:rPr>
          <w:lang w:eastAsia="ja-JP"/>
        </w:rPr>
        <w:t xml:space="preserve">maximum Doppler shift, </w:t>
      </w:r>
      <w:r>
        <w:rPr>
          <w:lang w:eastAsia="ja-JP"/>
        </w:rPr>
        <w:t xml:space="preserve">it can be calculated by </w:t>
      </w:r>
      <w:r w:rsidR="005B3BAE">
        <w:rPr>
          <w:lang w:eastAsia="ja-JP"/>
        </w:rPr>
        <w:t xml:space="preserve">speed and frequency. </w:t>
      </w:r>
      <w:r>
        <w:rPr>
          <w:lang w:eastAsia="ja-JP"/>
        </w:rPr>
        <w:t xml:space="preserve">Table 1 shows frequency assumptions based on agreed options for maximum Doppler shift. In order to ensure the performance at Band n1 for </w:t>
      </w:r>
      <w:r>
        <w:rPr>
          <w:lang w:eastAsia="ja-JP"/>
        </w:rPr>
        <w:lastRenderedPageBreak/>
        <w:t xml:space="preserve">15 kHz SCS and Band n77 for 30 kHz SCS, 1944 Hz for 15 kHz SCS and 3334 Hz for 30 kHz SCS should be </w:t>
      </w:r>
      <w:r w:rsidR="00EB36A7">
        <w:rPr>
          <w:lang w:eastAsia="ja-JP"/>
        </w:rPr>
        <w:t>assumed</w:t>
      </w:r>
      <w:r>
        <w:rPr>
          <w:lang w:eastAsia="ja-JP"/>
        </w:rPr>
        <w:t xml:space="preserve">. </w:t>
      </w:r>
    </w:p>
    <w:p w14:paraId="09C9AFB6" w14:textId="77777777" w:rsidR="00895FE6" w:rsidRDefault="00EB36A7" w:rsidP="001D4A55">
      <w:pPr>
        <w:ind w:left="284"/>
        <w:jc w:val="both"/>
        <w:rPr>
          <w:lang w:eastAsia="ja-JP"/>
        </w:rPr>
      </w:pPr>
      <w:r>
        <w:rPr>
          <w:lang w:eastAsia="ja-JP"/>
        </w:rPr>
        <w:t xml:space="preserve">If </w:t>
      </w:r>
      <w:r w:rsidR="001D4A55">
        <w:rPr>
          <w:lang w:eastAsia="ja-JP"/>
        </w:rPr>
        <w:t>no</w:t>
      </w:r>
      <w:r>
        <w:rPr>
          <w:rFonts w:hint="eastAsia"/>
          <w:lang w:eastAsia="ja-JP"/>
        </w:rPr>
        <w:t xml:space="preserve"> </w:t>
      </w:r>
      <w:r>
        <w:rPr>
          <w:lang w:val="en-US" w:eastAsia="ja-JP"/>
        </w:rPr>
        <w:t>performance</w:t>
      </w:r>
      <w:r w:rsidR="001D4A55">
        <w:rPr>
          <w:lang w:eastAsia="ja-JP"/>
        </w:rPr>
        <w:t xml:space="preserve"> feasibility</w:t>
      </w:r>
      <w:r>
        <w:rPr>
          <w:lang w:eastAsia="ja-JP"/>
        </w:rPr>
        <w:t xml:space="preserve"> on these Doppler shit values is confirmed</w:t>
      </w:r>
      <w:r w:rsidR="001D4A55">
        <w:rPr>
          <w:lang w:eastAsia="ja-JP"/>
        </w:rPr>
        <w:t xml:space="preserve">, lower </w:t>
      </w:r>
      <w:r>
        <w:rPr>
          <w:lang w:eastAsia="ja-JP"/>
        </w:rPr>
        <w:t>Doppler shift value</w:t>
      </w:r>
      <w:r w:rsidR="001D4A55">
        <w:rPr>
          <w:lang w:eastAsia="ja-JP"/>
        </w:rPr>
        <w:t xml:space="preserve"> </w:t>
      </w:r>
      <w:r w:rsidR="00E93BBC">
        <w:rPr>
          <w:lang w:eastAsia="ja-JP"/>
        </w:rPr>
        <w:t>might be considered</w:t>
      </w:r>
      <w:r w:rsidR="001D4A55">
        <w:rPr>
          <w:lang w:eastAsia="ja-JP"/>
        </w:rPr>
        <w:t xml:space="preserve">. </w:t>
      </w:r>
      <w:r w:rsidR="00E93BBC">
        <w:rPr>
          <w:lang w:eastAsia="ja-JP"/>
        </w:rPr>
        <w:t xml:space="preserve">Even if adopt lower maximum Doppler shift, velocity assumption shall be kept to consider maximum speed of </w:t>
      </w:r>
      <w:r w:rsidR="001D4A55">
        <w:rPr>
          <w:lang w:eastAsia="ja-JP"/>
        </w:rPr>
        <w:t xml:space="preserve">future </w:t>
      </w:r>
      <w:r w:rsidR="00E93BBC">
        <w:rPr>
          <w:lang w:eastAsia="ja-JP"/>
        </w:rPr>
        <w:t xml:space="preserve">high-speed </w:t>
      </w:r>
      <w:r w:rsidR="001D4A55">
        <w:rPr>
          <w:lang w:eastAsia="ja-JP"/>
        </w:rPr>
        <w:t>train</w:t>
      </w:r>
      <w:r w:rsidR="00E93BBC">
        <w:rPr>
          <w:lang w:eastAsia="ja-JP"/>
        </w:rPr>
        <w:t>s</w:t>
      </w:r>
      <w:r w:rsidR="001D4A55">
        <w:rPr>
          <w:lang w:eastAsia="ja-JP"/>
        </w:rPr>
        <w:t xml:space="preserve"> (e.g., Liner motor train in Japan, </w:t>
      </w:r>
      <w:r>
        <w:rPr>
          <w:lang w:eastAsia="ja-JP"/>
        </w:rPr>
        <w:t xml:space="preserve">the </w:t>
      </w:r>
      <w:r w:rsidR="001D4A55">
        <w:rPr>
          <w:lang w:eastAsia="ja-JP"/>
        </w:rPr>
        <w:t xml:space="preserve">maximum speed </w:t>
      </w:r>
      <w:r>
        <w:rPr>
          <w:lang w:eastAsia="ja-JP"/>
        </w:rPr>
        <w:t>reaches</w:t>
      </w:r>
      <w:r w:rsidR="001D4A55">
        <w:rPr>
          <w:lang w:eastAsia="ja-JP"/>
        </w:rPr>
        <w:t xml:space="preserve"> 500 km/h).</w:t>
      </w:r>
    </w:p>
    <w:p w14:paraId="1966A0E7" w14:textId="77777777" w:rsidR="001D4A55" w:rsidRPr="001D4A55" w:rsidRDefault="001D4A55" w:rsidP="001D4A55">
      <w:pPr>
        <w:ind w:left="284"/>
        <w:jc w:val="both"/>
        <w:rPr>
          <w:b/>
          <w:lang w:eastAsia="ja-JP"/>
        </w:rPr>
      </w:pPr>
      <w:r w:rsidRPr="001D4A55">
        <w:rPr>
          <w:b/>
          <w:lang w:eastAsia="ja-JP"/>
        </w:rPr>
        <w:t>Proposal 1: For 500 km/h velocity, adopt 1944 Hz and 3334 Hz for 15 kHz and 30 kHz SCS, respectively.</w:t>
      </w:r>
    </w:p>
    <w:p w14:paraId="113771D9" w14:textId="77777777" w:rsidR="005B3BAE" w:rsidRDefault="005B3BAE" w:rsidP="005B3BAE">
      <w:pPr>
        <w:jc w:val="center"/>
        <w:rPr>
          <w:lang w:eastAsia="ja-JP"/>
        </w:rPr>
      </w:pPr>
      <w:r w:rsidRPr="00883D7C">
        <w:rPr>
          <w:rFonts w:ascii="Arial" w:hAnsi="Arial" w:hint="eastAsia"/>
          <w:b/>
        </w:rPr>
        <w:t xml:space="preserve">Table </w:t>
      </w:r>
      <w:r w:rsidRPr="00883D7C">
        <w:rPr>
          <w:rFonts w:ascii="Arial" w:hAnsi="Arial"/>
          <w:b/>
        </w:rPr>
        <w:t xml:space="preserve">1: </w:t>
      </w:r>
      <w:r>
        <w:rPr>
          <w:rFonts w:ascii="Arial" w:hAnsi="Arial"/>
          <w:b/>
        </w:rPr>
        <w:t>Maximum Doppler shift based on 500km/h UE velocity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7"/>
        <w:gridCol w:w="727"/>
        <w:gridCol w:w="1817"/>
        <w:gridCol w:w="2207"/>
      </w:tblGrid>
      <w:tr w:rsidR="00E93C19" w:rsidRPr="00A83F73" w14:paraId="6F076CB0" w14:textId="77777777" w:rsidTr="00E93C19">
        <w:trPr>
          <w:trHeight w:val="424"/>
          <w:jc w:val="center"/>
        </w:trPr>
        <w:tc>
          <w:tcPr>
            <w:tcW w:w="0" w:type="auto"/>
            <w:shd w:val="clear" w:color="auto" w:fill="D9D9D9"/>
          </w:tcPr>
          <w:p w14:paraId="17174097" w14:textId="77777777" w:rsidR="00E93C19" w:rsidRPr="00B339C2" w:rsidRDefault="00E93C19" w:rsidP="00B339C2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UE velocity </w:t>
            </w:r>
          </w:p>
        </w:tc>
        <w:tc>
          <w:tcPr>
            <w:tcW w:w="0" w:type="auto"/>
            <w:shd w:val="clear" w:color="auto" w:fill="D9D9D9"/>
          </w:tcPr>
          <w:p w14:paraId="7215A184" w14:textId="77777777" w:rsidR="00E93C19" w:rsidRDefault="00E93C19" w:rsidP="00E93C19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SCS</w:t>
            </w:r>
          </w:p>
        </w:tc>
        <w:tc>
          <w:tcPr>
            <w:tcW w:w="0" w:type="auto"/>
            <w:shd w:val="clear" w:color="auto" w:fill="D9D9D9"/>
          </w:tcPr>
          <w:p w14:paraId="42E23BCA" w14:textId="77777777" w:rsidR="00E93C19" w:rsidRDefault="00E93C19" w:rsidP="00056A1B">
            <w:pPr>
              <w:pStyle w:val="TAH"/>
              <w:rPr>
                <w:lang w:val="it-IT"/>
              </w:rPr>
            </w:pPr>
            <w:proofErr w:type="spellStart"/>
            <w:r>
              <w:rPr>
                <w:lang w:val="it-IT"/>
              </w:rPr>
              <w:t>Frequency</w:t>
            </w:r>
            <w:proofErr w:type="spellEnd"/>
          </w:p>
        </w:tc>
        <w:tc>
          <w:tcPr>
            <w:tcW w:w="0" w:type="auto"/>
            <w:shd w:val="clear" w:color="auto" w:fill="D9D9D9"/>
          </w:tcPr>
          <w:p w14:paraId="7C1C9184" w14:textId="77777777" w:rsidR="00E93C19" w:rsidRDefault="00E93C19" w:rsidP="00B339C2">
            <w:pPr>
              <w:pStyle w:val="TAH"/>
              <w:rPr>
                <w:lang w:val="it-IT"/>
              </w:rPr>
            </w:pPr>
            <w:r>
              <w:rPr>
                <w:lang w:val="it-IT"/>
              </w:rPr>
              <w:t xml:space="preserve">Maximum Doppler </w:t>
            </w:r>
            <w:proofErr w:type="spellStart"/>
            <w:r>
              <w:rPr>
                <w:lang w:val="it-IT"/>
              </w:rPr>
              <w:t>shift</w:t>
            </w:r>
            <w:proofErr w:type="spellEnd"/>
          </w:p>
        </w:tc>
      </w:tr>
      <w:tr w:rsidR="00E93C19" w:rsidRPr="00A83F73" w14:paraId="05E7418D" w14:textId="77777777" w:rsidTr="00E93C19">
        <w:trPr>
          <w:trHeight w:val="40"/>
          <w:jc w:val="center"/>
        </w:trPr>
        <w:tc>
          <w:tcPr>
            <w:tcW w:w="0" w:type="auto"/>
            <w:vMerge w:val="restart"/>
          </w:tcPr>
          <w:p w14:paraId="0AE17FF8" w14:textId="77777777" w:rsidR="00E93C19" w:rsidRPr="009321BE" w:rsidRDefault="00E93C19" w:rsidP="00E93C19">
            <w:pPr>
              <w:pStyle w:val="TAC"/>
              <w:rPr>
                <w:rFonts w:eastAsia="?? ??" w:cs="v5.0.0"/>
              </w:rPr>
            </w:pPr>
            <w:r w:rsidRPr="009321BE">
              <w:rPr>
                <w:rFonts w:eastAsia="?? ??" w:cs="v5.0.0"/>
              </w:rPr>
              <w:t>500km/h</w:t>
            </w:r>
          </w:p>
        </w:tc>
        <w:tc>
          <w:tcPr>
            <w:tcW w:w="0" w:type="auto"/>
            <w:vMerge w:val="restart"/>
          </w:tcPr>
          <w:p w14:paraId="07F71375" w14:textId="77777777" w:rsidR="00E93C19" w:rsidRPr="009321BE" w:rsidRDefault="00E93C19" w:rsidP="00E93C19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15kHz</w:t>
            </w:r>
          </w:p>
        </w:tc>
        <w:tc>
          <w:tcPr>
            <w:tcW w:w="0" w:type="auto"/>
          </w:tcPr>
          <w:p w14:paraId="2CB2121F" w14:textId="77777777" w:rsidR="00E93C19" w:rsidRPr="009321BE" w:rsidRDefault="00E93C19" w:rsidP="00056A1B">
            <w:pPr>
              <w:pStyle w:val="TAC"/>
              <w:rPr>
                <w:rFonts w:eastAsia="?? ??" w:cs="v5.0.0"/>
              </w:rPr>
            </w:pPr>
            <w:r>
              <w:rPr>
                <w:lang w:val="it-IT"/>
              </w:rPr>
              <w:t>2.1 GHz (Band n1)</w:t>
            </w:r>
          </w:p>
        </w:tc>
        <w:tc>
          <w:tcPr>
            <w:tcW w:w="0" w:type="auto"/>
          </w:tcPr>
          <w:p w14:paraId="466E05F4" w14:textId="77777777" w:rsidR="00E93C19" w:rsidRPr="009321BE" w:rsidRDefault="00E93C19" w:rsidP="009321BE">
            <w:pPr>
              <w:pStyle w:val="TAC"/>
              <w:rPr>
                <w:rFonts w:eastAsia="?? ??" w:cs="v5.0.0"/>
              </w:rPr>
            </w:pPr>
            <w:r w:rsidRPr="009321BE">
              <w:rPr>
                <w:rFonts w:eastAsia="?? ??" w:cs="v5.0.0"/>
              </w:rPr>
              <w:t>1944 Hz</w:t>
            </w:r>
          </w:p>
        </w:tc>
      </w:tr>
      <w:tr w:rsidR="00E93C19" w:rsidRPr="00A83F73" w14:paraId="3511854C" w14:textId="77777777" w:rsidTr="00E93C19">
        <w:trPr>
          <w:trHeight w:val="40"/>
          <w:jc w:val="center"/>
        </w:trPr>
        <w:tc>
          <w:tcPr>
            <w:tcW w:w="0" w:type="auto"/>
            <w:vMerge/>
          </w:tcPr>
          <w:p w14:paraId="13CA84E2" w14:textId="77777777" w:rsidR="00E93C19" w:rsidRPr="009321BE" w:rsidRDefault="00E93C19" w:rsidP="009321B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0" w:type="auto"/>
            <w:vMerge/>
          </w:tcPr>
          <w:p w14:paraId="5B589097" w14:textId="77777777" w:rsidR="00E93C19" w:rsidRDefault="00E93C19" w:rsidP="00E93C1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0" w:type="auto"/>
          </w:tcPr>
          <w:p w14:paraId="6FAFDD6D" w14:textId="77777777" w:rsidR="00E93C19" w:rsidRPr="009321BE" w:rsidRDefault="00E93C19" w:rsidP="009321B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1.9 GHz</w:t>
            </w:r>
          </w:p>
        </w:tc>
        <w:tc>
          <w:tcPr>
            <w:tcW w:w="0" w:type="auto"/>
          </w:tcPr>
          <w:p w14:paraId="48CE8001" w14:textId="77777777" w:rsidR="00E93C19" w:rsidRPr="009321BE" w:rsidRDefault="00E93C19" w:rsidP="009321B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1750 Hz</w:t>
            </w:r>
          </w:p>
        </w:tc>
      </w:tr>
      <w:tr w:rsidR="00E93C19" w:rsidRPr="00A83F73" w14:paraId="597E04AC" w14:textId="77777777" w:rsidTr="00E93C19">
        <w:trPr>
          <w:trHeight w:val="40"/>
          <w:jc w:val="center"/>
        </w:trPr>
        <w:tc>
          <w:tcPr>
            <w:tcW w:w="0" w:type="auto"/>
            <w:vMerge/>
          </w:tcPr>
          <w:p w14:paraId="7C3393C4" w14:textId="77777777" w:rsidR="00E93C19" w:rsidRPr="009321BE" w:rsidRDefault="00E93C19" w:rsidP="009321B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0" w:type="auto"/>
            <w:vMerge w:val="restart"/>
          </w:tcPr>
          <w:p w14:paraId="61B8BA44" w14:textId="77777777" w:rsidR="00E93C19" w:rsidRPr="009321BE" w:rsidRDefault="00E93C19" w:rsidP="00E93C19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30kHz</w:t>
            </w:r>
          </w:p>
        </w:tc>
        <w:tc>
          <w:tcPr>
            <w:tcW w:w="0" w:type="auto"/>
          </w:tcPr>
          <w:p w14:paraId="06CEAA7C" w14:textId="77777777" w:rsidR="00E93C19" w:rsidRPr="009321BE" w:rsidRDefault="00E93C19" w:rsidP="009321BE">
            <w:pPr>
              <w:pStyle w:val="TAC"/>
              <w:rPr>
                <w:rFonts w:eastAsia="?? ??" w:cs="v5.0.0"/>
              </w:rPr>
            </w:pPr>
            <w:r>
              <w:rPr>
                <w:lang w:val="it-IT"/>
              </w:rPr>
              <w:t>3.6 GHz (Band n77)</w:t>
            </w:r>
          </w:p>
        </w:tc>
        <w:tc>
          <w:tcPr>
            <w:tcW w:w="0" w:type="auto"/>
          </w:tcPr>
          <w:p w14:paraId="416EFA1D" w14:textId="77777777" w:rsidR="00E93C19" w:rsidRPr="009321BE" w:rsidRDefault="00E93C19" w:rsidP="009321BE">
            <w:pPr>
              <w:pStyle w:val="TAC"/>
              <w:rPr>
                <w:rFonts w:eastAsia="?? ??" w:cs="v5.0.0"/>
              </w:rPr>
            </w:pPr>
            <w:r w:rsidRPr="009321BE">
              <w:rPr>
                <w:rFonts w:eastAsia="?? ??" w:cs="v5.0.0"/>
              </w:rPr>
              <w:t>3334 Hz</w:t>
            </w:r>
          </w:p>
        </w:tc>
      </w:tr>
      <w:tr w:rsidR="00E93C19" w:rsidRPr="00A83F73" w14:paraId="3D158D82" w14:textId="77777777" w:rsidTr="00E93C19">
        <w:trPr>
          <w:trHeight w:val="40"/>
          <w:jc w:val="center"/>
        </w:trPr>
        <w:tc>
          <w:tcPr>
            <w:tcW w:w="0" w:type="auto"/>
            <w:vMerge/>
          </w:tcPr>
          <w:p w14:paraId="52862807" w14:textId="77777777" w:rsidR="00E93C19" w:rsidRDefault="00E93C19" w:rsidP="009321B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0" w:type="auto"/>
            <w:vMerge/>
          </w:tcPr>
          <w:p w14:paraId="7FBA83CF" w14:textId="77777777" w:rsidR="00E93C19" w:rsidRDefault="00E93C19" w:rsidP="00E93C1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0" w:type="auto"/>
          </w:tcPr>
          <w:p w14:paraId="315F924A" w14:textId="77777777" w:rsidR="00E93C19" w:rsidRPr="009321BE" w:rsidRDefault="00E93C19" w:rsidP="009321B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3.2 GHz</w:t>
            </w:r>
          </w:p>
        </w:tc>
        <w:tc>
          <w:tcPr>
            <w:tcW w:w="0" w:type="auto"/>
          </w:tcPr>
          <w:p w14:paraId="3A7BDE8D" w14:textId="77777777" w:rsidR="00E93C19" w:rsidRPr="009321BE" w:rsidRDefault="00E93C19" w:rsidP="009321B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3000 Hz</w:t>
            </w:r>
          </w:p>
        </w:tc>
      </w:tr>
    </w:tbl>
    <w:p w14:paraId="7EE2763C" w14:textId="77777777" w:rsidR="00B339C2" w:rsidRDefault="00B339C2" w:rsidP="00602A66">
      <w:pPr>
        <w:jc w:val="both"/>
        <w:rPr>
          <w:lang w:eastAsia="ja-JP"/>
        </w:rPr>
      </w:pPr>
    </w:p>
    <w:p w14:paraId="50DEDCF9" w14:textId="77777777" w:rsidR="00D84C85" w:rsidRPr="003719F8" w:rsidRDefault="00D84C85" w:rsidP="00D84C85">
      <w:pPr>
        <w:numPr>
          <w:ilvl w:val="0"/>
          <w:numId w:val="18"/>
        </w:numPr>
        <w:jc w:val="both"/>
        <w:rPr>
          <w:b/>
          <w:sz w:val="22"/>
          <w:lang w:eastAsia="ja-JP"/>
        </w:rPr>
      </w:pPr>
      <w:r w:rsidRPr="003719F8">
        <w:rPr>
          <w:rFonts w:hint="eastAsia"/>
          <w:b/>
          <w:sz w:val="22"/>
          <w:lang w:eastAsia="ja-JP"/>
        </w:rPr>
        <w:t>Antenna configuration</w:t>
      </w:r>
    </w:p>
    <w:p w14:paraId="10D01BFE" w14:textId="77777777" w:rsidR="00056A1B" w:rsidRDefault="00C37EFA" w:rsidP="00D84C85">
      <w:pPr>
        <w:ind w:firstLine="284"/>
        <w:jc w:val="both"/>
        <w:rPr>
          <w:lang w:eastAsia="ja-JP"/>
        </w:rPr>
      </w:pPr>
      <w:r>
        <w:rPr>
          <w:lang w:eastAsia="ja-JP"/>
        </w:rPr>
        <w:t>Regarding</w:t>
      </w:r>
      <w:r w:rsidR="00A54D31">
        <w:rPr>
          <w:lang w:eastAsia="ja-JP"/>
        </w:rPr>
        <w:t xml:space="preserve"> antenna configuration, </w:t>
      </w:r>
      <w:r w:rsidR="00056A1B">
        <w:rPr>
          <w:lang w:eastAsia="ja-JP"/>
        </w:rPr>
        <w:t>the following options were captured in WF</w:t>
      </w:r>
      <w:r>
        <w:rPr>
          <w:lang w:eastAsia="ja-JP"/>
        </w:rPr>
        <w:t xml:space="preserve"> [1]</w:t>
      </w:r>
      <w:r w:rsidR="00056A1B">
        <w:rPr>
          <w:lang w:eastAsia="ja-JP"/>
        </w:rPr>
        <w:t>.</w:t>
      </w:r>
    </w:p>
    <w:p w14:paraId="1ACEA974" w14:textId="77777777" w:rsidR="00056A1B" w:rsidRPr="00056A1B" w:rsidRDefault="00056A1B" w:rsidP="00056A1B">
      <w:pPr>
        <w:numPr>
          <w:ilvl w:val="0"/>
          <w:numId w:val="25"/>
        </w:numPr>
        <w:jc w:val="both"/>
        <w:rPr>
          <w:i/>
          <w:lang w:val="en-US" w:eastAsia="ja-JP"/>
        </w:rPr>
      </w:pPr>
      <w:r w:rsidRPr="00056A1B">
        <w:rPr>
          <w:i/>
          <w:lang w:val="en-US" w:eastAsia="ja-JP"/>
        </w:rPr>
        <w:t>Antenna configuration</w:t>
      </w:r>
    </w:p>
    <w:p w14:paraId="05479A3D" w14:textId="77777777" w:rsidR="00056A1B" w:rsidRPr="00056A1B" w:rsidRDefault="00056A1B" w:rsidP="00056A1B">
      <w:pPr>
        <w:numPr>
          <w:ilvl w:val="1"/>
          <w:numId w:val="25"/>
        </w:numPr>
        <w:jc w:val="both"/>
        <w:rPr>
          <w:i/>
          <w:lang w:val="en-US" w:eastAsia="ja-JP"/>
        </w:rPr>
      </w:pPr>
      <w:r w:rsidRPr="00056A1B">
        <w:rPr>
          <w:i/>
          <w:lang w:val="en-US" w:eastAsia="ja-JP"/>
        </w:rPr>
        <w:t>For tunnel</w:t>
      </w:r>
    </w:p>
    <w:p w14:paraId="26F4DA7F" w14:textId="77777777" w:rsidR="00056A1B" w:rsidRPr="00056A1B" w:rsidRDefault="00056A1B" w:rsidP="00056A1B">
      <w:pPr>
        <w:numPr>
          <w:ilvl w:val="2"/>
          <w:numId w:val="25"/>
        </w:numPr>
        <w:jc w:val="both"/>
        <w:rPr>
          <w:i/>
          <w:lang w:val="en-US" w:eastAsia="ja-JP"/>
        </w:rPr>
      </w:pPr>
      <w:r w:rsidRPr="00056A1B">
        <w:rPr>
          <w:i/>
          <w:lang w:val="en-US" w:eastAsia="ja-JP"/>
        </w:rPr>
        <w:t>Option 1: 1x1</w:t>
      </w:r>
    </w:p>
    <w:p w14:paraId="1A6F06CA" w14:textId="77777777" w:rsidR="00056A1B" w:rsidRPr="00056A1B" w:rsidRDefault="00056A1B" w:rsidP="00056A1B">
      <w:pPr>
        <w:numPr>
          <w:ilvl w:val="2"/>
          <w:numId w:val="25"/>
        </w:numPr>
        <w:jc w:val="both"/>
        <w:rPr>
          <w:i/>
          <w:lang w:val="en-US" w:eastAsia="ja-JP"/>
        </w:rPr>
      </w:pPr>
      <w:r w:rsidRPr="00056A1B">
        <w:rPr>
          <w:i/>
          <w:lang w:val="en-US" w:eastAsia="ja-JP"/>
        </w:rPr>
        <w:t>Option 2: 1x2 (baseline for simulation alignment)</w:t>
      </w:r>
    </w:p>
    <w:p w14:paraId="30644641" w14:textId="77777777" w:rsidR="00056A1B" w:rsidRPr="00056A1B" w:rsidRDefault="00056A1B" w:rsidP="00056A1B">
      <w:pPr>
        <w:numPr>
          <w:ilvl w:val="1"/>
          <w:numId w:val="25"/>
        </w:numPr>
        <w:jc w:val="both"/>
        <w:rPr>
          <w:i/>
          <w:lang w:val="en-US" w:eastAsia="ja-JP"/>
        </w:rPr>
      </w:pPr>
      <w:r w:rsidRPr="00056A1B">
        <w:rPr>
          <w:i/>
          <w:lang w:val="en-US" w:eastAsia="ja-JP"/>
        </w:rPr>
        <w:t>For open space</w:t>
      </w:r>
    </w:p>
    <w:p w14:paraId="11E80169" w14:textId="77777777" w:rsidR="00056A1B" w:rsidRPr="00056A1B" w:rsidRDefault="00056A1B" w:rsidP="00056A1B">
      <w:pPr>
        <w:numPr>
          <w:ilvl w:val="2"/>
          <w:numId w:val="25"/>
        </w:numPr>
        <w:jc w:val="both"/>
        <w:rPr>
          <w:i/>
          <w:lang w:val="en-US" w:eastAsia="ja-JP"/>
        </w:rPr>
      </w:pPr>
      <w:r w:rsidRPr="00056A1B">
        <w:rPr>
          <w:i/>
          <w:lang w:val="en-US" w:eastAsia="ja-JP"/>
        </w:rPr>
        <w:t>Option 1: 1x2 (baseline for simulation alignment)</w:t>
      </w:r>
    </w:p>
    <w:p w14:paraId="0C8ACBCD" w14:textId="77777777" w:rsidR="00056A1B" w:rsidRPr="00056A1B" w:rsidRDefault="00056A1B" w:rsidP="00056A1B">
      <w:pPr>
        <w:numPr>
          <w:ilvl w:val="2"/>
          <w:numId w:val="25"/>
        </w:numPr>
        <w:jc w:val="both"/>
        <w:rPr>
          <w:i/>
          <w:lang w:val="en-US" w:eastAsia="ja-JP"/>
        </w:rPr>
      </w:pPr>
      <w:r w:rsidRPr="00056A1B">
        <w:rPr>
          <w:i/>
          <w:lang w:val="en-US" w:eastAsia="ja-JP"/>
        </w:rPr>
        <w:t>Option 2: 1x8</w:t>
      </w:r>
    </w:p>
    <w:p w14:paraId="43B922DB" w14:textId="77777777" w:rsidR="00E93C19" w:rsidRDefault="00E93BBC" w:rsidP="00D84C85">
      <w:pPr>
        <w:ind w:left="284" w:firstLine="1"/>
        <w:jc w:val="both"/>
        <w:rPr>
          <w:lang w:eastAsia="ja-JP"/>
        </w:rPr>
      </w:pPr>
      <w:r>
        <w:rPr>
          <w:lang w:eastAsia="ja-JP"/>
        </w:rPr>
        <w:t>For a</w:t>
      </w:r>
      <w:r w:rsidRPr="00E93BBC">
        <w:rPr>
          <w:lang w:eastAsia="ja-JP"/>
        </w:rPr>
        <w:t xml:space="preserve"> tunnel scenario, it is appropriate to use an antenna configuration of 1x1 for three reasons:</w:t>
      </w:r>
    </w:p>
    <w:p w14:paraId="307B0BEB" w14:textId="77777777" w:rsidR="00E72EFA" w:rsidRDefault="00E93C19" w:rsidP="00E72EFA">
      <w:pPr>
        <w:ind w:left="284" w:firstLine="1"/>
        <w:jc w:val="both"/>
        <w:rPr>
          <w:lang w:val="en-US" w:eastAsia="ja-JP"/>
        </w:rPr>
      </w:pPr>
      <w:r>
        <w:rPr>
          <w:lang w:eastAsia="ja-JP"/>
        </w:rPr>
        <w:t>Firstly,</w:t>
      </w:r>
      <w:r w:rsidR="00E0088B">
        <w:rPr>
          <w:lang w:val="en-US" w:eastAsia="ja-JP"/>
        </w:rPr>
        <w:t xml:space="preserve"> it is suitab</w:t>
      </w:r>
      <w:r w:rsidR="00E93BBC">
        <w:rPr>
          <w:lang w:val="en-US" w:eastAsia="ja-JP"/>
        </w:rPr>
        <w:t xml:space="preserve">le for </w:t>
      </w:r>
      <w:r w:rsidR="00E0088B">
        <w:rPr>
          <w:lang w:val="en-US" w:eastAsia="ja-JP"/>
        </w:rPr>
        <w:t>alignment with LTE HST configuration</w:t>
      </w:r>
      <w:r w:rsidR="00E93BBC">
        <w:rPr>
          <w:rFonts w:hint="eastAsia"/>
          <w:lang w:val="en-US" w:eastAsia="ja-JP"/>
        </w:rPr>
        <w:t>s</w:t>
      </w:r>
      <w:r w:rsidR="00E0088B">
        <w:rPr>
          <w:lang w:val="en-US" w:eastAsia="ja-JP"/>
        </w:rPr>
        <w:t>.</w:t>
      </w:r>
      <w:r w:rsidR="003B5D04">
        <w:rPr>
          <w:lang w:val="en-US" w:eastAsia="ja-JP"/>
        </w:rPr>
        <w:t xml:space="preserve"> As shown below, </w:t>
      </w:r>
      <w:r w:rsidR="00E93BBC">
        <w:rPr>
          <w:lang w:val="en-US" w:eastAsia="ja-JP"/>
        </w:rPr>
        <w:t xml:space="preserve">in TS 36.104, </w:t>
      </w:r>
      <w:r w:rsidR="003B5D04">
        <w:rPr>
          <w:lang w:val="en-US" w:eastAsia="ja-JP"/>
        </w:rPr>
        <w:t>antenna configuration</w:t>
      </w:r>
      <w:r w:rsidR="00E93BBC">
        <w:rPr>
          <w:rFonts w:hint="eastAsia"/>
          <w:lang w:val="en-US" w:eastAsia="ja-JP"/>
        </w:rPr>
        <w:t>s</w:t>
      </w:r>
      <w:r w:rsidR="003B5D04">
        <w:rPr>
          <w:lang w:val="en-US" w:eastAsia="ja-JP"/>
        </w:rPr>
        <w:t xml:space="preserve"> 1x1 and 1x2 are specified for tunnel and open space, respectively. </w:t>
      </w:r>
      <w:r w:rsidR="00E72EFA" w:rsidRPr="00E93BBC">
        <w:rPr>
          <w:lang w:val="en-US" w:eastAsia="ja-JP"/>
        </w:rPr>
        <w:t>In general, the tunnel deployment is completely different fr</w:t>
      </w:r>
      <w:r w:rsidR="00E72EFA">
        <w:rPr>
          <w:lang w:val="en-US" w:eastAsia="ja-JP"/>
        </w:rPr>
        <w:t xml:space="preserve">om other open space deployments, since </w:t>
      </w:r>
      <w:r w:rsidR="00E72EFA" w:rsidRPr="00E93BBC">
        <w:rPr>
          <w:lang w:val="en-US" w:eastAsia="ja-JP"/>
        </w:rPr>
        <w:t xml:space="preserve">the space for </w:t>
      </w:r>
      <w:r w:rsidR="00E72EFA">
        <w:rPr>
          <w:lang w:val="en-US" w:eastAsia="ja-JP"/>
        </w:rPr>
        <w:t>radio</w:t>
      </w:r>
      <w:r w:rsidR="00E72EFA" w:rsidRPr="00E93BBC">
        <w:rPr>
          <w:lang w:val="en-US" w:eastAsia="ja-JP"/>
        </w:rPr>
        <w:t xml:space="preserve"> </w:t>
      </w:r>
      <w:r w:rsidR="00E72EFA">
        <w:rPr>
          <w:lang w:val="en-US" w:eastAsia="ja-JP"/>
        </w:rPr>
        <w:t>equipment</w:t>
      </w:r>
      <w:r w:rsidR="00E72EFA" w:rsidRPr="00E93BBC">
        <w:rPr>
          <w:lang w:val="en-US" w:eastAsia="ja-JP"/>
        </w:rPr>
        <w:t>, RF cables, antennas, etc. is very limited</w:t>
      </w:r>
      <w:r w:rsidR="00E72EFA">
        <w:rPr>
          <w:lang w:val="en-US" w:eastAsia="ja-JP"/>
        </w:rPr>
        <w:t>.</w:t>
      </w:r>
      <w:r w:rsidR="00E72EFA" w:rsidRPr="00E93BBC">
        <w:rPr>
          <w:lang w:val="en-US" w:eastAsia="ja-JP"/>
        </w:rPr>
        <w:t xml:space="preserve"> Currently, antenna configuration 1x1 is mainly used for tunnel </w:t>
      </w:r>
      <w:r w:rsidR="00EB36A7">
        <w:rPr>
          <w:lang w:val="en-US" w:eastAsia="ja-JP"/>
        </w:rPr>
        <w:t>deployment</w:t>
      </w:r>
      <w:r w:rsidR="00E72EFA" w:rsidRPr="00E93BBC">
        <w:rPr>
          <w:lang w:val="en-US" w:eastAsia="ja-JP"/>
        </w:rPr>
        <w:t xml:space="preserve"> in LTE era. </w:t>
      </w:r>
      <w:r w:rsidR="00E72EFA">
        <w:rPr>
          <w:lang w:val="en-US" w:eastAsia="ja-JP"/>
        </w:rPr>
        <w:t xml:space="preserve">In also NR era, the existing RF </w:t>
      </w:r>
      <w:r w:rsidR="00C20F47">
        <w:rPr>
          <w:lang w:val="en-US" w:eastAsia="ja-JP"/>
        </w:rPr>
        <w:t xml:space="preserve">cables, </w:t>
      </w:r>
      <w:r w:rsidR="00E72EFA">
        <w:rPr>
          <w:lang w:val="en-US" w:eastAsia="ja-JP"/>
        </w:rPr>
        <w:t>antennas</w:t>
      </w:r>
      <w:r w:rsidR="00C20F47">
        <w:rPr>
          <w:lang w:val="en-US" w:eastAsia="ja-JP"/>
        </w:rPr>
        <w:t>, etc.</w:t>
      </w:r>
      <w:r w:rsidR="00E72EFA">
        <w:rPr>
          <w:lang w:val="en-US" w:eastAsia="ja-JP"/>
        </w:rPr>
        <w:t xml:space="preserve"> already deployed inside of the tunnel will be reused. </w:t>
      </w:r>
      <w:r w:rsidR="00E72EFA" w:rsidRPr="00E93BBC">
        <w:rPr>
          <w:lang w:val="en-US" w:eastAsia="ja-JP"/>
        </w:rPr>
        <w:t xml:space="preserve">Therefore, it is useful to </w:t>
      </w:r>
      <w:r w:rsidR="00E72EFA">
        <w:rPr>
          <w:lang w:val="en-US" w:eastAsia="ja-JP"/>
        </w:rPr>
        <w:t xml:space="preserve">have </w:t>
      </w:r>
      <w:r w:rsidR="00E72EFA" w:rsidRPr="00E93BBC">
        <w:rPr>
          <w:lang w:val="en-US" w:eastAsia="ja-JP"/>
        </w:rPr>
        <w:t xml:space="preserve">test </w:t>
      </w:r>
      <w:r w:rsidR="00E72EFA">
        <w:rPr>
          <w:lang w:val="en-US" w:eastAsia="ja-JP"/>
        </w:rPr>
        <w:t>cases with 1x1 antenna configuration for</w:t>
      </w:r>
      <w:r w:rsidR="00E72EFA" w:rsidRPr="00E93BBC">
        <w:rPr>
          <w:lang w:val="en-US" w:eastAsia="ja-JP"/>
        </w:rPr>
        <w:t xml:space="preserve"> a tunnel scenario.</w:t>
      </w:r>
    </w:p>
    <w:p w14:paraId="7B850079" w14:textId="77777777" w:rsidR="00E72EFA" w:rsidRDefault="00E72EFA" w:rsidP="00BE25A4">
      <w:pPr>
        <w:ind w:left="284" w:firstLine="1"/>
        <w:jc w:val="both"/>
        <w:rPr>
          <w:lang w:val="en-US" w:eastAsia="ja-JP"/>
        </w:rPr>
      </w:pPr>
      <w:r w:rsidRPr="00E72EFA">
        <w:rPr>
          <w:lang w:val="en-US" w:eastAsia="ja-JP"/>
        </w:rPr>
        <w:t>Second</w:t>
      </w:r>
      <w:r>
        <w:rPr>
          <w:lang w:val="en-US" w:eastAsia="ja-JP"/>
        </w:rPr>
        <w:t>ly</w:t>
      </w:r>
      <w:r w:rsidRPr="00E72EFA">
        <w:rPr>
          <w:lang w:val="en-US" w:eastAsia="ja-JP"/>
        </w:rPr>
        <w:t xml:space="preserve">, it is a common configuration for actual LTE deployments. As mentioned above, the tunnel deployment currently uses a 1x1 antenna configuration due to deployment limitations. Basically, the test parameters should </w:t>
      </w:r>
      <w:r>
        <w:rPr>
          <w:lang w:val="en-US" w:eastAsia="ja-JP"/>
        </w:rPr>
        <w:t>align with</w:t>
      </w:r>
      <w:r w:rsidRPr="00E72EFA">
        <w:rPr>
          <w:lang w:val="en-US" w:eastAsia="ja-JP"/>
        </w:rPr>
        <w:t xml:space="preserve"> the actual </w:t>
      </w:r>
      <w:r>
        <w:rPr>
          <w:lang w:val="en-US" w:eastAsia="ja-JP"/>
        </w:rPr>
        <w:t>operation</w:t>
      </w:r>
      <w:r w:rsidRPr="00E72EFA">
        <w:rPr>
          <w:lang w:val="en-US" w:eastAsia="ja-JP"/>
        </w:rPr>
        <w:t xml:space="preserve"> as much as possible. Since NR is also expected to use a </w:t>
      </w:r>
      <w:r w:rsidR="00C20F47">
        <w:rPr>
          <w:lang w:val="en-US" w:eastAsia="ja-JP"/>
        </w:rPr>
        <w:t xml:space="preserve">1x1 antenna configuration, it should </w:t>
      </w:r>
      <w:r w:rsidRPr="00E72EFA">
        <w:rPr>
          <w:lang w:val="en-US" w:eastAsia="ja-JP"/>
        </w:rPr>
        <w:t xml:space="preserve">be specified in the NR HST requirement. Otherwise, the </w:t>
      </w:r>
      <w:r w:rsidR="00EB36A7">
        <w:rPr>
          <w:lang w:val="en-US" w:eastAsia="ja-JP"/>
        </w:rPr>
        <w:t xml:space="preserve">performance for the </w:t>
      </w:r>
      <w:r w:rsidRPr="00E72EFA">
        <w:rPr>
          <w:lang w:val="en-US" w:eastAsia="ja-JP"/>
        </w:rPr>
        <w:t xml:space="preserve">actual </w:t>
      </w:r>
      <w:r w:rsidR="00EB36A7">
        <w:rPr>
          <w:lang w:val="en-US" w:eastAsia="ja-JP"/>
        </w:rPr>
        <w:t xml:space="preserve">deployed configuration </w:t>
      </w:r>
      <w:r w:rsidRPr="00E72EFA">
        <w:rPr>
          <w:lang w:val="en-US" w:eastAsia="ja-JP"/>
        </w:rPr>
        <w:t xml:space="preserve">cannot be </w:t>
      </w:r>
      <w:r w:rsidR="00EB36A7">
        <w:rPr>
          <w:lang w:val="en-US" w:eastAsia="ja-JP"/>
        </w:rPr>
        <w:t>ensured</w:t>
      </w:r>
      <w:r w:rsidRPr="00E72EFA">
        <w:rPr>
          <w:lang w:val="en-US" w:eastAsia="ja-JP"/>
        </w:rPr>
        <w:t>.</w:t>
      </w:r>
    </w:p>
    <w:p w14:paraId="38701473" w14:textId="77777777" w:rsidR="00C20F47" w:rsidRPr="00C20F47" w:rsidRDefault="00C20F47" w:rsidP="00C20F47">
      <w:pPr>
        <w:ind w:left="284" w:firstLine="1"/>
        <w:jc w:val="both"/>
        <w:rPr>
          <w:lang w:val="en-US" w:eastAsia="ja-JP"/>
        </w:rPr>
      </w:pPr>
      <w:r w:rsidRPr="00C20F47">
        <w:rPr>
          <w:lang w:val="en-US" w:eastAsia="ja-JP"/>
        </w:rPr>
        <w:t xml:space="preserve">Finally, </w:t>
      </w:r>
      <w:r w:rsidR="00EB36A7">
        <w:rPr>
          <w:lang w:val="en-US" w:eastAsia="ja-JP"/>
        </w:rPr>
        <w:t xml:space="preserve">by </w:t>
      </w:r>
      <w:r w:rsidR="00EB36A7" w:rsidRPr="00C20F47">
        <w:rPr>
          <w:lang w:val="en-US" w:eastAsia="ja-JP"/>
        </w:rPr>
        <w:t>introducing 1x1 antenna configuration for a tunnel scenario</w:t>
      </w:r>
      <w:r w:rsidR="00EB36A7">
        <w:rPr>
          <w:lang w:val="en-US" w:eastAsia="ja-JP"/>
        </w:rPr>
        <w:t xml:space="preserve">, </w:t>
      </w:r>
      <w:r w:rsidR="00EB36A7" w:rsidRPr="00C20F47">
        <w:rPr>
          <w:lang w:val="en-US" w:eastAsia="ja-JP"/>
        </w:rPr>
        <w:t>different configurations</w:t>
      </w:r>
      <w:r w:rsidR="007E14F6">
        <w:rPr>
          <w:lang w:val="en-US" w:eastAsia="ja-JP"/>
        </w:rPr>
        <w:t xml:space="preserve"> can be tested in each scenario</w:t>
      </w:r>
      <w:r w:rsidRPr="00C20F47">
        <w:rPr>
          <w:lang w:val="en-US" w:eastAsia="ja-JP"/>
        </w:rPr>
        <w:t>. Considering the limited test cas</w:t>
      </w:r>
      <w:r w:rsidR="007E14F6">
        <w:rPr>
          <w:lang w:val="en-US" w:eastAsia="ja-JP"/>
        </w:rPr>
        <w:t xml:space="preserve">es, it is reasonable to adopt </w:t>
      </w:r>
      <w:r w:rsidRPr="00C20F47">
        <w:rPr>
          <w:lang w:val="en-US" w:eastAsia="ja-JP"/>
        </w:rPr>
        <w:t>different antenna configuration</w:t>
      </w:r>
      <w:r w:rsidR="007E14F6">
        <w:rPr>
          <w:lang w:val="en-US" w:eastAsia="ja-JP"/>
        </w:rPr>
        <w:t>s</w:t>
      </w:r>
      <w:r w:rsidRPr="00C20F47">
        <w:rPr>
          <w:lang w:val="en-US" w:eastAsia="ja-JP"/>
        </w:rPr>
        <w:t xml:space="preserve"> for each scenario.</w:t>
      </w:r>
    </w:p>
    <w:p w14:paraId="3ECD483C" w14:textId="77777777" w:rsidR="00C20F47" w:rsidRDefault="00C20F47" w:rsidP="00C20F47">
      <w:pPr>
        <w:ind w:left="284" w:firstLine="1"/>
        <w:jc w:val="both"/>
        <w:rPr>
          <w:lang w:val="en-US" w:eastAsia="ja-JP"/>
        </w:rPr>
      </w:pPr>
      <w:r w:rsidRPr="00C20F47">
        <w:rPr>
          <w:lang w:val="en-US" w:eastAsia="ja-JP"/>
        </w:rPr>
        <w:t xml:space="preserve">For the above reasons, it is reasonable to adopt 1x1 in the tunnel to reflect the actual expected deployment and can be </w:t>
      </w:r>
      <w:r>
        <w:rPr>
          <w:lang w:val="en-US" w:eastAsia="ja-JP"/>
        </w:rPr>
        <w:t>aligned with</w:t>
      </w:r>
      <w:r w:rsidRPr="00C20F47">
        <w:rPr>
          <w:lang w:val="en-US" w:eastAsia="ja-JP"/>
        </w:rPr>
        <w:t xml:space="preserve"> the LTE configuration.</w:t>
      </w:r>
    </w:p>
    <w:p w14:paraId="6458F212" w14:textId="77777777" w:rsidR="00A00EF7" w:rsidRDefault="00C37EFA" w:rsidP="00A00EF7">
      <w:pPr>
        <w:ind w:left="284" w:firstLine="1"/>
        <w:jc w:val="both"/>
        <w:rPr>
          <w:b/>
          <w:lang w:val="en-US" w:eastAsia="ja-JP"/>
        </w:rPr>
      </w:pPr>
      <w:r>
        <w:rPr>
          <w:b/>
          <w:lang w:val="en-US" w:eastAsia="ja-JP"/>
        </w:rPr>
        <w:t>Proposal 2</w:t>
      </w:r>
      <w:r w:rsidR="00A00EF7" w:rsidRPr="00A00EF7">
        <w:rPr>
          <w:b/>
          <w:lang w:val="en-US" w:eastAsia="ja-JP"/>
        </w:rPr>
        <w:t xml:space="preserve">: Adopt antenna configuration 1x1 for tunnel scenario. </w:t>
      </w:r>
    </w:p>
    <w:p w14:paraId="434B994B" w14:textId="77777777" w:rsidR="00A00EF7" w:rsidRDefault="00A00EF7" w:rsidP="00A00EF7">
      <w:pPr>
        <w:ind w:left="284" w:firstLine="1"/>
        <w:jc w:val="both"/>
        <w:rPr>
          <w:lang w:val="en-US" w:eastAsia="ja-JP"/>
        </w:rPr>
      </w:pPr>
      <w:r>
        <w:rPr>
          <w:lang w:val="en-US" w:eastAsia="ja-JP"/>
        </w:rPr>
        <w:t>If we need to keep 1x2 for tunnel, both 1x1 and 1x2 shall be specified in the spec and applicability rule can be discussed.</w:t>
      </w:r>
    </w:p>
    <w:p w14:paraId="4644BCA5" w14:textId="77777777" w:rsidR="00A00EF7" w:rsidRPr="00A00EF7" w:rsidRDefault="00C37EFA" w:rsidP="00A00EF7">
      <w:pPr>
        <w:ind w:left="284" w:firstLine="1"/>
        <w:jc w:val="both"/>
        <w:rPr>
          <w:b/>
          <w:lang w:val="en-US" w:eastAsia="ja-JP"/>
        </w:rPr>
      </w:pPr>
      <w:r>
        <w:rPr>
          <w:b/>
          <w:lang w:val="en-US" w:eastAsia="ja-JP"/>
        </w:rPr>
        <w:t>Proposal 3</w:t>
      </w:r>
      <w:r w:rsidR="00A00EF7" w:rsidRPr="00A00EF7">
        <w:rPr>
          <w:b/>
          <w:lang w:val="en-US" w:eastAsia="ja-JP"/>
        </w:rPr>
        <w:t>: If need to adopt 1x2 for tunnel as well, specify both 1x1 and 1x2 for tunnel and introduce applicability rule that either one is tested according to the capability.</w:t>
      </w:r>
      <w:bookmarkStart w:id="0" w:name="_GoBack"/>
      <w:bookmarkEnd w:id="0"/>
    </w:p>
    <w:p w14:paraId="5605DD15" w14:textId="77777777" w:rsidR="00756192" w:rsidRDefault="00C20F47" w:rsidP="00C20F47">
      <w:pPr>
        <w:ind w:left="284" w:firstLine="1"/>
        <w:jc w:val="both"/>
        <w:rPr>
          <w:lang w:val="en-US" w:eastAsia="ja-JP"/>
        </w:rPr>
      </w:pPr>
      <w:r w:rsidRPr="00C20F47">
        <w:rPr>
          <w:lang w:val="en-US" w:eastAsia="ja-JP"/>
        </w:rPr>
        <w:lastRenderedPageBreak/>
        <w:t>In the open space scenario, two options were agreed. If only 1x8 is used for</w:t>
      </w:r>
      <w:r>
        <w:rPr>
          <w:lang w:val="en-US" w:eastAsia="ja-JP"/>
        </w:rPr>
        <w:t xml:space="preserve"> open space, BSs without 8Rx capability or</w:t>
      </w:r>
      <w:r w:rsidRPr="00C20F47">
        <w:rPr>
          <w:lang w:val="en-US" w:eastAsia="ja-JP"/>
        </w:rPr>
        <w:t xml:space="preserve"> OTA BS</w:t>
      </w:r>
      <w:r>
        <w:rPr>
          <w:lang w:val="en-US" w:eastAsia="ja-JP"/>
        </w:rPr>
        <w:t xml:space="preserve"> that is tested by 2Rx</w:t>
      </w:r>
      <w:r w:rsidRPr="00C20F47">
        <w:rPr>
          <w:lang w:val="en-US" w:eastAsia="ja-JP"/>
        </w:rPr>
        <w:t xml:space="preserve"> will s</w:t>
      </w:r>
      <w:r>
        <w:rPr>
          <w:lang w:val="en-US" w:eastAsia="ja-JP"/>
        </w:rPr>
        <w:t xml:space="preserve">kip </w:t>
      </w:r>
      <w:proofErr w:type="gramStart"/>
      <w:r>
        <w:rPr>
          <w:lang w:val="en-US" w:eastAsia="ja-JP"/>
        </w:rPr>
        <w:t>a</w:t>
      </w:r>
      <w:proofErr w:type="gramEnd"/>
      <w:r>
        <w:rPr>
          <w:lang w:val="en-US" w:eastAsia="ja-JP"/>
        </w:rPr>
        <w:t xml:space="preserve"> open space HST test</w:t>
      </w:r>
      <w:r w:rsidRPr="00C20F47">
        <w:rPr>
          <w:lang w:val="en-US" w:eastAsia="ja-JP"/>
        </w:rPr>
        <w:t>. Considering OTA BS, it is reasonable to adopt 1x2 for open space. If multiple antenna configurations can be specified, other configuration</w:t>
      </w:r>
      <w:r>
        <w:rPr>
          <w:lang w:val="en-US" w:eastAsia="ja-JP"/>
        </w:rPr>
        <w:t>s 1x4 and 1x8 can be considered</w:t>
      </w:r>
      <w:proofErr w:type="gramStart"/>
      <w:r>
        <w:rPr>
          <w:lang w:val="en-US" w:eastAsia="ja-JP"/>
        </w:rPr>
        <w:t>,</w:t>
      </w:r>
      <w:proofErr w:type="gramEnd"/>
      <w:r>
        <w:rPr>
          <w:lang w:val="en-US" w:eastAsia="ja-JP"/>
        </w:rPr>
        <w:t xml:space="preserve"> then applicability might be discussed.</w:t>
      </w:r>
    </w:p>
    <w:p w14:paraId="39FF51FC" w14:textId="77777777" w:rsidR="00A00EF7" w:rsidRDefault="00756192" w:rsidP="00A00EF7">
      <w:pPr>
        <w:ind w:left="284" w:firstLine="1"/>
        <w:jc w:val="both"/>
        <w:rPr>
          <w:b/>
          <w:lang w:val="en-US" w:eastAsia="ja-JP"/>
        </w:rPr>
      </w:pPr>
      <w:r w:rsidRPr="00756192">
        <w:rPr>
          <w:b/>
          <w:lang w:val="en-US" w:eastAsia="ja-JP"/>
        </w:rPr>
        <w:t>Proposal 3: Adopt antenna configuration 1x2 for open space scenario.</w:t>
      </w:r>
      <w:r w:rsidR="00A00EF7" w:rsidRPr="00756192">
        <w:rPr>
          <w:b/>
          <w:lang w:val="en-US" w:eastAsia="ja-JP"/>
        </w:rPr>
        <w:t xml:space="preserve"> </w:t>
      </w:r>
    </w:p>
    <w:p w14:paraId="12F904D8" w14:textId="77777777" w:rsidR="00756192" w:rsidRPr="00756192" w:rsidRDefault="00756192" w:rsidP="00A00EF7">
      <w:pPr>
        <w:ind w:left="284" w:firstLine="1"/>
        <w:jc w:val="both"/>
        <w:rPr>
          <w:b/>
          <w:u w:val="single"/>
          <w:lang w:val="en-US" w:eastAsia="ja-JP"/>
        </w:rPr>
      </w:pPr>
      <w:r w:rsidRPr="00756192">
        <w:rPr>
          <w:b/>
          <w:u w:val="single"/>
          <w:lang w:val="en-US" w:eastAsia="ja-JP"/>
        </w:rPr>
        <w:t>TS36.104</w:t>
      </w:r>
    </w:p>
    <w:p w14:paraId="763B9334" w14:textId="77777777" w:rsidR="00E0088B" w:rsidRPr="00E0088B" w:rsidRDefault="00E0088B" w:rsidP="00E0088B">
      <w:pPr>
        <w:pStyle w:val="TH"/>
        <w:rPr>
          <w:i/>
          <w:lang w:val="en-US"/>
        </w:rPr>
      </w:pPr>
      <w:r w:rsidRPr="00E0088B">
        <w:rPr>
          <w:i/>
        </w:rPr>
        <w:t xml:space="preserve">Table 8.2.3.1-1 Minimum requirements of PUSCH for </w:t>
      </w:r>
      <w:proofErr w:type="gramStart"/>
      <w:r w:rsidRPr="00E0088B">
        <w:rPr>
          <w:i/>
        </w:rPr>
        <w:t>high speed</w:t>
      </w:r>
      <w:proofErr w:type="gramEnd"/>
      <w:r w:rsidRPr="00E0088B">
        <w:rPr>
          <w:i/>
        </w:rPr>
        <w:t xml:space="preserve"> train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8"/>
        <w:gridCol w:w="1075"/>
        <w:gridCol w:w="1132"/>
        <w:gridCol w:w="1007"/>
        <w:gridCol w:w="1063"/>
        <w:gridCol w:w="1909"/>
        <w:gridCol w:w="1274"/>
        <w:gridCol w:w="1271"/>
      </w:tblGrid>
      <w:tr w:rsidR="00E0088B" w:rsidRPr="00E0088B" w14:paraId="6FA478E8" w14:textId="77777777" w:rsidTr="00E0088B">
        <w:tc>
          <w:tcPr>
            <w:tcW w:w="1158" w:type="dxa"/>
          </w:tcPr>
          <w:p w14:paraId="668B2FB1" w14:textId="77777777" w:rsidR="00E0088B" w:rsidRPr="00E0088B" w:rsidRDefault="00E0088B" w:rsidP="00E0088B">
            <w:pPr>
              <w:pStyle w:val="TAH"/>
              <w:rPr>
                <w:rFonts w:cs="Arial"/>
                <w:i/>
                <w:lang w:val="en-US"/>
              </w:rPr>
            </w:pPr>
            <w:r w:rsidRPr="00E0088B">
              <w:rPr>
                <w:rFonts w:cs="Arial"/>
                <w:i/>
                <w:lang w:val="en-US"/>
              </w:rPr>
              <w:t>Channel Bandwidth [MHz]</w:t>
            </w:r>
          </w:p>
        </w:tc>
        <w:tc>
          <w:tcPr>
            <w:tcW w:w="1077" w:type="dxa"/>
          </w:tcPr>
          <w:p w14:paraId="04B1989C" w14:textId="77777777" w:rsidR="00E0088B" w:rsidRPr="00E0088B" w:rsidRDefault="00E0088B" w:rsidP="00E0088B">
            <w:pPr>
              <w:pStyle w:val="TAH"/>
              <w:rPr>
                <w:rFonts w:cs="Arial"/>
                <w:i/>
                <w:lang w:val="en-US"/>
              </w:rPr>
            </w:pPr>
            <w:r w:rsidRPr="00E0088B">
              <w:rPr>
                <w:rFonts w:cs="Arial"/>
                <w:i/>
                <w:lang w:val="en-US"/>
              </w:rPr>
              <w:t>Cyclic prefix</w:t>
            </w:r>
          </w:p>
        </w:tc>
        <w:tc>
          <w:tcPr>
            <w:tcW w:w="1134" w:type="dxa"/>
          </w:tcPr>
          <w:p w14:paraId="2C383D17" w14:textId="77777777" w:rsidR="00E0088B" w:rsidRPr="00E0088B" w:rsidRDefault="00E0088B" w:rsidP="00E0088B">
            <w:pPr>
              <w:pStyle w:val="TAH"/>
              <w:rPr>
                <w:rFonts w:cs="Arial"/>
                <w:i/>
                <w:lang w:val="en-US"/>
              </w:rPr>
            </w:pPr>
            <w:r w:rsidRPr="00E0088B">
              <w:rPr>
                <w:rFonts w:cs="Arial"/>
                <w:i/>
                <w:lang w:val="en-US"/>
              </w:rPr>
              <w:t>FRC</w:t>
            </w:r>
            <w:r w:rsidRPr="00E0088B">
              <w:rPr>
                <w:rFonts w:cs="Arial"/>
                <w:i/>
                <w:lang w:val="en-US"/>
              </w:rPr>
              <w:br/>
              <w:t>(Annex A)</w:t>
            </w:r>
          </w:p>
        </w:tc>
        <w:tc>
          <w:tcPr>
            <w:tcW w:w="992" w:type="dxa"/>
          </w:tcPr>
          <w:p w14:paraId="048C597A" w14:textId="77777777" w:rsidR="00E0088B" w:rsidRPr="00E0088B" w:rsidRDefault="00E0088B" w:rsidP="00E0088B">
            <w:pPr>
              <w:pStyle w:val="TAH"/>
              <w:rPr>
                <w:rFonts w:cs="Arial"/>
                <w:i/>
                <w:lang w:val="en-US"/>
              </w:rPr>
            </w:pPr>
            <w:r w:rsidRPr="00E0088B">
              <w:rPr>
                <w:rFonts w:cs="Arial"/>
                <w:i/>
                <w:lang w:val="en-US"/>
              </w:rPr>
              <w:t>Number of TX antennas</w:t>
            </w:r>
          </w:p>
        </w:tc>
        <w:tc>
          <w:tcPr>
            <w:tcW w:w="1063" w:type="dxa"/>
          </w:tcPr>
          <w:p w14:paraId="175140B0" w14:textId="77777777" w:rsidR="00E0088B" w:rsidRPr="00E0088B" w:rsidRDefault="00E0088B" w:rsidP="00E0088B">
            <w:pPr>
              <w:pStyle w:val="TAH"/>
              <w:rPr>
                <w:rFonts w:cs="Arial"/>
                <w:i/>
                <w:lang w:val="en-US"/>
              </w:rPr>
            </w:pPr>
            <w:r w:rsidRPr="00E0088B">
              <w:rPr>
                <w:rFonts w:cs="Arial"/>
                <w:i/>
                <w:lang w:val="en-US"/>
              </w:rPr>
              <w:t>Number of RX antennas</w:t>
            </w:r>
          </w:p>
        </w:tc>
        <w:tc>
          <w:tcPr>
            <w:tcW w:w="1914" w:type="dxa"/>
          </w:tcPr>
          <w:p w14:paraId="232B6F97" w14:textId="77777777" w:rsidR="00E0088B" w:rsidRPr="00E0088B" w:rsidRDefault="00E0088B" w:rsidP="00E0088B">
            <w:pPr>
              <w:pStyle w:val="TAH"/>
              <w:rPr>
                <w:rFonts w:cs="Arial"/>
                <w:i/>
                <w:lang w:val="fr-FR"/>
              </w:rPr>
            </w:pPr>
            <w:r w:rsidRPr="00E0088B">
              <w:rPr>
                <w:rFonts w:cs="Arial"/>
                <w:i/>
                <w:lang w:val="fr-FR"/>
              </w:rPr>
              <w:t xml:space="preserve">Propagation conditions and </w:t>
            </w:r>
            <w:proofErr w:type="spellStart"/>
            <w:r w:rsidRPr="00E0088B">
              <w:rPr>
                <w:rFonts w:cs="Arial"/>
                <w:i/>
                <w:lang w:val="fr-FR"/>
              </w:rPr>
              <w:t>correlation</w:t>
            </w:r>
            <w:proofErr w:type="spellEnd"/>
            <w:r w:rsidRPr="00E0088B">
              <w:rPr>
                <w:rFonts w:cs="Arial"/>
                <w:i/>
                <w:lang w:val="fr-FR"/>
              </w:rPr>
              <w:t xml:space="preserve"> matrix (</w:t>
            </w:r>
            <w:proofErr w:type="spellStart"/>
            <w:r w:rsidRPr="00E0088B">
              <w:rPr>
                <w:rFonts w:cs="Arial"/>
                <w:i/>
                <w:lang w:val="fr-FR"/>
              </w:rPr>
              <w:t>Annex</w:t>
            </w:r>
            <w:proofErr w:type="spellEnd"/>
            <w:r w:rsidRPr="00E0088B">
              <w:rPr>
                <w:rFonts w:cs="Arial"/>
                <w:i/>
                <w:lang w:val="fr-FR"/>
              </w:rPr>
              <w:t xml:space="preserve"> B)</w:t>
            </w:r>
          </w:p>
        </w:tc>
        <w:tc>
          <w:tcPr>
            <w:tcW w:w="1275" w:type="dxa"/>
          </w:tcPr>
          <w:p w14:paraId="5464AA8D" w14:textId="77777777" w:rsidR="00E0088B" w:rsidRPr="00E0088B" w:rsidRDefault="00E0088B" w:rsidP="00E0088B">
            <w:pPr>
              <w:pStyle w:val="TAH"/>
              <w:rPr>
                <w:rFonts w:cs="Arial"/>
                <w:i/>
                <w:lang w:val="en-US"/>
              </w:rPr>
            </w:pPr>
            <w:r w:rsidRPr="00E0088B">
              <w:rPr>
                <w:rFonts w:cs="Arial"/>
                <w:i/>
                <w:lang w:val="en-US"/>
              </w:rPr>
              <w:t>Fraction of maximum throughput</w:t>
            </w:r>
          </w:p>
        </w:tc>
        <w:tc>
          <w:tcPr>
            <w:tcW w:w="1276" w:type="dxa"/>
          </w:tcPr>
          <w:p w14:paraId="34EFD3FE" w14:textId="77777777" w:rsidR="00E0088B" w:rsidRPr="00E0088B" w:rsidRDefault="00E0088B" w:rsidP="00E0088B">
            <w:pPr>
              <w:pStyle w:val="TAH"/>
              <w:rPr>
                <w:rFonts w:cs="Arial"/>
                <w:i/>
                <w:lang w:val="en-US"/>
              </w:rPr>
            </w:pPr>
            <w:r w:rsidRPr="00E0088B">
              <w:rPr>
                <w:rFonts w:cs="Arial"/>
                <w:i/>
                <w:lang w:val="en-US"/>
              </w:rPr>
              <w:t>SNR</w:t>
            </w:r>
            <w:r w:rsidRPr="00E0088B">
              <w:rPr>
                <w:rFonts w:cs="Arial"/>
                <w:i/>
                <w:lang w:val="en-US"/>
              </w:rPr>
              <w:br/>
              <w:t>[dB]</w:t>
            </w:r>
          </w:p>
        </w:tc>
      </w:tr>
      <w:tr w:rsidR="00E0088B" w:rsidRPr="00E0088B" w14:paraId="7B5E1733" w14:textId="77777777" w:rsidTr="00E0088B">
        <w:tc>
          <w:tcPr>
            <w:tcW w:w="1158" w:type="dxa"/>
            <w:vMerge w:val="restart"/>
          </w:tcPr>
          <w:p w14:paraId="13BF60FB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  <w:r w:rsidRPr="00E0088B">
              <w:rPr>
                <w:rFonts w:cs="Arial"/>
                <w:i/>
                <w:lang w:val="en-US"/>
              </w:rPr>
              <w:t>1.4</w:t>
            </w:r>
          </w:p>
        </w:tc>
        <w:tc>
          <w:tcPr>
            <w:tcW w:w="1077" w:type="dxa"/>
            <w:vMerge w:val="restart"/>
          </w:tcPr>
          <w:p w14:paraId="2FF84B09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  <w:r w:rsidRPr="00E0088B">
              <w:rPr>
                <w:rFonts w:cs="Arial"/>
                <w:i/>
                <w:lang w:val="en-US"/>
              </w:rPr>
              <w:t>Normal</w:t>
            </w:r>
          </w:p>
        </w:tc>
        <w:tc>
          <w:tcPr>
            <w:tcW w:w="1134" w:type="dxa"/>
            <w:vMerge w:val="restart"/>
          </w:tcPr>
          <w:p w14:paraId="6363678B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  <w:r w:rsidRPr="00E0088B">
              <w:rPr>
                <w:rFonts w:cs="Arial"/>
                <w:i/>
              </w:rPr>
              <w:t>A3-2</w:t>
            </w:r>
          </w:p>
        </w:tc>
        <w:tc>
          <w:tcPr>
            <w:tcW w:w="992" w:type="dxa"/>
            <w:vMerge w:val="restart"/>
          </w:tcPr>
          <w:p w14:paraId="77882013" w14:textId="77777777" w:rsidR="00E0088B" w:rsidRPr="00E0088B" w:rsidRDefault="00E0088B" w:rsidP="00E0088B">
            <w:pPr>
              <w:pStyle w:val="TAC"/>
              <w:rPr>
                <w:rFonts w:cs="Arial"/>
                <w:i/>
                <w:highlight w:val="yellow"/>
                <w:lang w:val="en-US"/>
              </w:rPr>
            </w:pPr>
            <w:r w:rsidRPr="00E0088B">
              <w:rPr>
                <w:rFonts w:cs="Arial"/>
                <w:i/>
                <w:highlight w:val="yellow"/>
                <w:lang w:val="en-US"/>
              </w:rPr>
              <w:t>1</w:t>
            </w:r>
          </w:p>
        </w:tc>
        <w:tc>
          <w:tcPr>
            <w:tcW w:w="1063" w:type="dxa"/>
            <w:vMerge w:val="restart"/>
          </w:tcPr>
          <w:p w14:paraId="3C437E46" w14:textId="77777777" w:rsidR="00E0088B" w:rsidRPr="00E0088B" w:rsidRDefault="00E0088B" w:rsidP="00E0088B">
            <w:pPr>
              <w:pStyle w:val="TAC"/>
              <w:rPr>
                <w:rFonts w:cs="Arial"/>
                <w:i/>
                <w:highlight w:val="yellow"/>
              </w:rPr>
            </w:pPr>
            <w:r w:rsidRPr="00E0088B">
              <w:rPr>
                <w:rFonts w:cs="Arial"/>
                <w:i/>
                <w:highlight w:val="yellow"/>
              </w:rPr>
              <w:t>1</w:t>
            </w:r>
          </w:p>
        </w:tc>
        <w:tc>
          <w:tcPr>
            <w:tcW w:w="1914" w:type="dxa"/>
            <w:vMerge w:val="restart"/>
          </w:tcPr>
          <w:p w14:paraId="04502990" w14:textId="77777777" w:rsidR="00E0088B" w:rsidRPr="00E0088B" w:rsidRDefault="00E0088B" w:rsidP="00E0088B">
            <w:pPr>
              <w:pStyle w:val="TAL"/>
              <w:rPr>
                <w:rFonts w:cs="Arial"/>
                <w:i/>
                <w:highlight w:val="yellow"/>
              </w:rPr>
            </w:pPr>
            <w:r w:rsidRPr="00E0088B">
              <w:rPr>
                <w:rFonts w:cs="Arial"/>
                <w:i/>
                <w:highlight w:val="yellow"/>
              </w:rPr>
              <w:t>HST Scenario 3</w:t>
            </w:r>
          </w:p>
        </w:tc>
        <w:tc>
          <w:tcPr>
            <w:tcW w:w="1275" w:type="dxa"/>
          </w:tcPr>
          <w:p w14:paraId="12571C88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30%</w:t>
            </w:r>
          </w:p>
        </w:tc>
        <w:tc>
          <w:tcPr>
            <w:tcW w:w="1276" w:type="dxa"/>
          </w:tcPr>
          <w:p w14:paraId="32EE4F1F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-1.5</w:t>
            </w:r>
          </w:p>
        </w:tc>
      </w:tr>
      <w:tr w:rsidR="00E0088B" w:rsidRPr="00E0088B" w14:paraId="701AAF6F" w14:textId="77777777" w:rsidTr="00E0088B">
        <w:tc>
          <w:tcPr>
            <w:tcW w:w="1158" w:type="dxa"/>
            <w:vMerge/>
          </w:tcPr>
          <w:p w14:paraId="63ACEF8B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077" w:type="dxa"/>
            <w:vMerge/>
          </w:tcPr>
          <w:p w14:paraId="7C6E969D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134" w:type="dxa"/>
            <w:vMerge/>
          </w:tcPr>
          <w:p w14:paraId="3994ED30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992" w:type="dxa"/>
            <w:vMerge/>
          </w:tcPr>
          <w:p w14:paraId="215C107F" w14:textId="77777777" w:rsidR="00E0088B" w:rsidRPr="00E0088B" w:rsidRDefault="00E0088B" w:rsidP="00E0088B">
            <w:pPr>
              <w:rPr>
                <w:i/>
                <w:highlight w:val="yellow"/>
                <w:lang w:val="en-US"/>
              </w:rPr>
            </w:pPr>
          </w:p>
        </w:tc>
        <w:tc>
          <w:tcPr>
            <w:tcW w:w="1063" w:type="dxa"/>
            <w:vMerge/>
          </w:tcPr>
          <w:p w14:paraId="63F1AB9B" w14:textId="77777777" w:rsidR="00E0088B" w:rsidRPr="00E0088B" w:rsidRDefault="00E0088B" w:rsidP="00E0088B">
            <w:pPr>
              <w:pStyle w:val="TAC"/>
              <w:rPr>
                <w:rFonts w:cs="Arial"/>
                <w:i/>
                <w:highlight w:val="yellow"/>
                <w:lang w:val="en-US"/>
              </w:rPr>
            </w:pPr>
          </w:p>
        </w:tc>
        <w:tc>
          <w:tcPr>
            <w:tcW w:w="1914" w:type="dxa"/>
            <w:vMerge/>
          </w:tcPr>
          <w:p w14:paraId="4951407C" w14:textId="77777777" w:rsidR="00E0088B" w:rsidRPr="00E0088B" w:rsidRDefault="00E0088B" w:rsidP="00E0088B">
            <w:pPr>
              <w:pStyle w:val="TAL"/>
              <w:rPr>
                <w:rFonts w:cs="Arial"/>
                <w:i/>
                <w:highlight w:val="yellow"/>
                <w:lang w:val="en-US"/>
              </w:rPr>
            </w:pPr>
          </w:p>
        </w:tc>
        <w:tc>
          <w:tcPr>
            <w:tcW w:w="1275" w:type="dxa"/>
          </w:tcPr>
          <w:p w14:paraId="4D23B375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70%</w:t>
            </w:r>
          </w:p>
        </w:tc>
        <w:tc>
          <w:tcPr>
            <w:tcW w:w="1276" w:type="dxa"/>
          </w:tcPr>
          <w:p w14:paraId="6DA8643F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1.9</w:t>
            </w:r>
          </w:p>
        </w:tc>
      </w:tr>
      <w:tr w:rsidR="00E0088B" w:rsidRPr="00E0088B" w14:paraId="276145ED" w14:textId="77777777" w:rsidTr="00E0088B">
        <w:tc>
          <w:tcPr>
            <w:tcW w:w="1158" w:type="dxa"/>
            <w:vMerge/>
          </w:tcPr>
          <w:p w14:paraId="4AC91A8D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077" w:type="dxa"/>
            <w:vMerge/>
          </w:tcPr>
          <w:p w14:paraId="200C7C59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134" w:type="dxa"/>
            <w:vMerge/>
          </w:tcPr>
          <w:p w14:paraId="1A0B361B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992" w:type="dxa"/>
            <w:vMerge/>
          </w:tcPr>
          <w:p w14:paraId="3B276022" w14:textId="77777777" w:rsidR="00E0088B" w:rsidRPr="00E0088B" w:rsidRDefault="00E0088B" w:rsidP="00E0088B">
            <w:pPr>
              <w:rPr>
                <w:i/>
                <w:highlight w:val="yellow"/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709FC646" w14:textId="77777777" w:rsidR="00E0088B" w:rsidRPr="00E0088B" w:rsidRDefault="00E0088B" w:rsidP="00E0088B">
            <w:pPr>
              <w:pStyle w:val="TAC"/>
              <w:rPr>
                <w:rFonts w:cs="Arial"/>
                <w:i/>
                <w:highlight w:val="yellow"/>
              </w:rPr>
            </w:pPr>
            <w:r w:rsidRPr="00E0088B">
              <w:rPr>
                <w:rFonts w:cs="Arial"/>
                <w:i/>
                <w:highlight w:val="yellow"/>
              </w:rPr>
              <w:t>2</w:t>
            </w:r>
          </w:p>
        </w:tc>
        <w:tc>
          <w:tcPr>
            <w:tcW w:w="1914" w:type="dxa"/>
            <w:vMerge w:val="restart"/>
          </w:tcPr>
          <w:p w14:paraId="3C866809" w14:textId="77777777" w:rsidR="00E0088B" w:rsidRPr="00E0088B" w:rsidRDefault="00E0088B" w:rsidP="00E0088B">
            <w:pPr>
              <w:pStyle w:val="TAL"/>
              <w:rPr>
                <w:rFonts w:cs="Arial"/>
                <w:i/>
                <w:highlight w:val="yellow"/>
              </w:rPr>
            </w:pPr>
            <w:r w:rsidRPr="00E0088B">
              <w:rPr>
                <w:rFonts w:cs="Arial"/>
                <w:i/>
                <w:highlight w:val="yellow"/>
              </w:rPr>
              <w:t>HST Scenario 1 Low</w:t>
            </w:r>
          </w:p>
        </w:tc>
        <w:tc>
          <w:tcPr>
            <w:tcW w:w="1275" w:type="dxa"/>
          </w:tcPr>
          <w:p w14:paraId="0B51FDCF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30%</w:t>
            </w:r>
          </w:p>
        </w:tc>
        <w:tc>
          <w:tcPr>
            <w:tcW w:w="1276" w:type="dxa"/>
          </w:tcPr>
          <w:p w14:paraId="6382AE30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-3.9</w:t>
            </w:r>
          </w:p>
        </w:tc>
      </w:tr>
      <w:tr w:rsidR="00E0088B" w:rsidRPr="00E0088B" w14:paraId="68E5E1D1" w14:textId="77777777" w:rsidTr="00E0088B">
        <w:tc>
          <w:tcPr>
            <w:tcW w:w="1158" w:type="dxa"/>
            <w:vMerge/>
          </w:tcPr>
          <w:p w14:paraId="59C44A72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077" w:type="dxa"/>
            <w:vMerge/>
          </w:tcPr>
          <w:p w14:paraId="5A68DDD7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134" w:type="dxa"/>
            <w:vMerge/>
          </w:tcPr>
          <w:p w14:paraId="04136690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992" w:type="dxa"/>
            <w:vMerge/>
          </w:tcPr>
          <w:p w14:paraId="7752538A" w14:textId="77777777" w:rsidR="00E0088B" w:rsidRPr="00E0088B" w:rsidRDefault="00E0088B" w:rsidP="00E0088B">
            <w:pPr>
              <w:rPr>
                <w:i/>
                <w:highlight w:val="yellow"/>
                <w:lang w:val="en-US"/>
              </w:rPr>
            </w:pPr>
          </w:p>
        </w:tc>
        <w:tc>
          <w:tcPr>
            <w:tcW w:w="1063" w:type="dxa"/>
            <w:vMerge/>
          </w:tcPr>
          <w:p w14:paraId="2C5BBBF0" w14:textId="77777777" w:rsidR="00E0088B" w:rsidRPr="00E0088B" w:rsidRDefault="00E0088B" w:rsidP="00E0088B">
            <w:pPr>
              <w:pStyle w:val="TAC"/>
              <w:rPr>
                <w:rFonts w:cs="Arial"/>
                <w:i/>
                <w:highlight w:val="yellow"/>
                <w:lang w:val="en-US"/>
              </w:rPr>
            </w:pPr>
          </w:p>
        </w:tc>
        <w:tc>
          <w:tcPr>
            <w:tcW w:w="1914" w:type="dxa"/>
            <w:vMerge/>
          </w:tcPr>
          <w:p w14:paraId="5645A1C1" w14:textId="77777777" w:rsidR="00E0088B" w:rsidRPr="00E0088B" w:rsidRDefault="00E0088B" w:rsidP="00E0088B">
            <w:pPr>
              <w:pStyle w:val="TAL"/>
              <w:rPr>
                <w:rFonts w:cs="Arial"/>
                <w:i/>
                <w:highlight w:val="yellow"/>
                <w:lang w:val="en-US"/>
              </w:rPr>
            </w:pPr>
          </w:p>
        </w:tc>
        <w:tc>
          <w:tcPr>
            <w:tcW w:w="1275" w:type="dxa"/>
          </w:tcPr>
          <w:p w14:paraId="485B5276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70%</w:t>
            </w:r>
          </w:p>
        </w:tc>
        <w:tc>
          <w:tcPr>
            <w:tcW w:w="1276" w:type="dxa"/>
          </w:tcPr>
          <w:p w14:paraId="7277618A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-0.6</w:t>
            </w:r>
          </w:p>
        </w:tc>
      </w:tr>
      <w:tr w:rsidR="00E0088B" w:rsidRPr="00E0088B" w14:paraId="2BAB2033" w14:textId="77777777" w:rsidTr="00E0088B">
        <w:tc>
          <w:tcPr>
            <w:tcW w:w="1158" w:type="dxa"/>
            <w:vMerge w:val="restart"/>
          </w:tcPr>
          <w:p w14:paraId="56150456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  <w:r w:rsidRPr="00E0088B">
              <w:rPr>
                <w:rFonts w:cs="Arial"/>
                <w:i/>
                <w:lang w:val="en-US"/>
              </w:rPr>
              <w:t>3</w:t>
            </w:r>
          </w:p>
        </w:tc>
        <w:tc>
          <w:tcPr>
            <w:tcW w:w="1077" w:type="dxa"/>
            <w:vMerge w:val="restart"/>
          </w:tcPr>
          <w:p w14:paraId="7F544948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  <w:r w:rsidRPr="00E0088B">
              <w:rPr>
                <w:rFonts w:cs="Arial"/>
                <w:i/>
                <w:lang w:val="en-US"/>
              </w:rPr>
              <w:t>Normal</w:t>
            </w:r>
          </w:p>
        </w:tc>
        <w:tc>
          <w:tcPr>
            <w:tcW w:w="1134" w:type="dxa"/>
            <w:vMerge w:val="restart"/>
          </w:tcPr>
          <w:p w14:paraId="5F8C3A87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  <w:r w:rsidRPr="00E0088B">
              <w:rPr>
                <w:rFonts w:cs="Arial"/>
                <w:i/>
              </w:rPr>
              <w:t>A3-3</w:t>
            </w:r>
          </w:p>
        </w:tc>
        <w:tc>
          <w:tcPr>
            <w:tcW w:w="992" w:type="dxa"/>
            <w:vMerge/>
          </w:tcPr>
          <w:p w14:paraId="21AE3220" w14:textId="77777777" w:rsidR="00E0088B" w:rsidRPr="00E0088B" w:rsidRDefault="00E0088B" w:rsidP="00E0088B">
            <w:pPr>
              <w:rPr>
                <w:i/>
                <w:highlight w:val="yellow"/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32C5AA60" w14:textId="77777777" w:rsidR="00E0088B" w:rsidRPr="00E0088B" w:rsidRDefault="00E0088B" w:rsidP="00E0088B">
            <w:pPr>
              <w:pStyle w:val="TAC"/>
              <w:rPr>
                <w:rFonts w:cs="Arial"/>
                <w:i/>
                <w:highlight w:val="yellow"/>
              </w:rPr>
            </w:pPr>
            <w:r w:rsidRPr="00E0088B">
              <w:rPr>
                <w:rFonts w:cs="Arial"/>
                <w:i/>
                <w:highlight w:val="yellow"/>
              </w:rPr>
              <w:t>1</w:t>
            </w:r>
          </w:p>
        </w:tc>
        <w:tc>
          <w:tcPr>
            <w:tcW w:w="1914" w:type="dxa"/>
            <w:vMerge w:val="restart"/>
          </w:tcPr>
          <w:p w14:paraId="6425F9EB" w14:textId="77777777" w:rsidR="00E0088B" w:rsidRPr="00E0088B" w:rsidRDefault="00E0088B" w:rsidP="00E0088B">
            <w:pPr>
              <w:pStyle w:val="TAL"/>
              <w:rPr>
                <w:rFonts w:cs="Arial"/>
                <w:i/>
                <w:highlight w:val="yellow"/>
              </w:rPr>
            </w:pPr>
            <w:r w:rsidRPr="00E0088B">
              <w:rPr>
                <w:rFonts w:cs="Arial"/>
                <w:i/>
                <w:highlight w:val="yellow"/>
              </w:rPr>
              <w:t>HST Scenario 3</w:t>
            </w:r>
          </w:p>
        </w:tc>
        <w:tc>
          <w:tcPr>
            <w:tcW w:w="1275" w:type="dxa"/>
          </w:tcPr>
          <w:p w14:paraId="1FF18C6E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30%</w:t>
            </w:r>
          </w:p>
        </w:tc>
        <w:tc>
          <w:tcPr>
            <w:tcW w:w="1276" w:type="dxa"/>
          </w:tcPr>
          <w:p w14:paraId="10A52C8F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-2.1</w:t>
            </w:r>
          </w:p>
        </w:tc>
      </w:tr>
      <w:tr w:rsidR="00E0088B" w:rsidRPr="00E0088B" w14:paraId="2BBE3B66" w14:textId="77777777" w:rsidTr="00E0088B">
        <w:tc>
          <w:tcPr>
            <w:tcW w:w="1158" w:type="dxa"/>
            <w:vMerge/>
          </w:tcPr>
          <w:p w14:paraId="5EFF0B7C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077" w:type="dxa"/>
            <w:vMerge/>
          </w:tcPr>
          <w:p w14:paraId="79686E68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134" w:type="dxa"/>
            <w:vMerge/>
          </w:tcPr>
          <w:p w14:paraId="36608E3B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992" w:type="dxa"/>
            <w:vMerge/>
          </w:tcPr>
          <w:p w14:paraId="313D506A" w14:textId="77777777" w:rsidR="00E0088B" w:rsidRPr="00E0088B" w:rsidRDefault="00E0088B" w:rsidP="00E0088B">
            <w:pPr>
              <w:rPr>
                <w:i/>
                <w:highlight w:val="yellow"/>
                <w:lang w:val="en-US"/>
              </w:rPr>
            </w:pPr>
          </w:p>
        </w:tc>
        <w:tc>
          <w:tcPr>
            <w:tcW w:w="1063" w:type="dxa"/>
            <w:vMerge/>
          </w:tcPr>
          <w:p w14:paraId="1842CA54" w14:textId="77777777" w:rsidR="00E0088B" w:rsidRPr="00E0088B" w:rsidRDefault="00E0088B" w:rsidP="00E0088B">
            <w:pPr>
              <w:pStyle w:val="TAC"/>
              <w:rPr>
                <w:rFonts w:cs="Arial"/>
                <w:i/>
                <w:highlight w:val="yellow"/>
                <w:lang w:val="en-US"/>
              </w:rPr>
            </w:pPr>
          </w:p>
        </w:tc>
        <w:tc>
          <w:tcPr>
            <w:tcW w:w="1914" w:type="dxa"/>
            <w:vMerge/>
          </w:tcPr>
          <w:p w14:paraId="5558A77F" w14:textId="77777777" w:rsidR="00E0088B" w:rsidRPr="00E0088B" w:rsidRDefault="00E0088B" w:rsidP="00E0088B">
            <w:pPr>
              <w:pStyle w:val="TAL"/>
              <w:rPr>
                <w:rFonts w:cs="Arial"/>
                <w:i/>
                <w:highlight w:val="yellow"/>
                <w:lang w:val="en-US"/>
              </w:rPr>
            </w:pPr>
          </w:p>
        </w:tc>
        <w:tc>
          <w:tcPr>
            <w:tcW w:w="1275" w:type="dxa"/>
          </w:tcPr>
          <w:p w14:paraId="451E88B4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70%</w:t>
            </w:r>
          </w:p>
        </w:tc>
        <w:tc>
          <w:tcPr>
            <w:tcW w:w="1276" w:type="dxa"/>
          </w:tcPr>
          <w:p w14:paraId="3F6F4BDD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1.6</w:t>
            </w:r>
          </w:p>
        </w:tc>
      </w:tr>
      <w:tr w:rsidR="00E0088B" w:rsidRPr="00E0088B" w14:paraId="1C14C09F" w14:textId="77777777" w:rsidTr="00E0088B">
        <w:tc>
          <w:tcPr>
            <w:tcW w:w="1158" w:type="dxa"/>
            <w:vMerge/>
          </w:tcPr>
          <w:p w14:paraId="3BF970ED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077" w:type="dxa"/>
            <w:vMerge/>
          </w:tcPr>
          <w:p w14:paraId="6B6E08C4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134" w:type="dxa"/>
            <w:vMerge/>
          </w:tcPr>
          <w:p w14:paraId="77532AC8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992" w:type="dxa"/>
            <w:vMerge/>
          </w:tcPr>
          <w:p w14:paraId="4C9D23EE" w14:textId="77777777" w:rsidR="00E0088B" w:rsidRPr="00E0088B" w:rsidRDefault="00E0088B" w:rsidP="00E0088B">
            <w:pPr>
              <w:rPr>
                <w:i/>
                <w:highlight w:val="yellow"/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4378433E" w14:textId="77777777" w:rsidR="00E0088B" w:rsidRPr="00E0088B" w:rsidRDefault="00E0088B" w:rsidP="00E0088B">
            <w:pPr>
              <w:pStyle w:val="TAC"/>
              <w:rPr>
                <w:rFonts w:cs="Arial"/>
                <w:i/>
                <w:highlight w:val="yellow"/>
              </w:rPr>
            </w:pPr>
            <w:r w:rsidRPr="00E0088B">
              <w:rPr>
                <w:rFonts w:cs="Arial"/>
                <w:i/>
                <w:highlight w:val="yellow"/>
              </w:rPr>
              <w:t>2</w:t>
            </w:r>
          </w:p>
        </w:tc>
        <w:tc>
          <w:tcPr>
            <w:tcW w:w="1914" w:type="dxa"/>
            <w:vMerge w:val="restart"/>
          </w:tcPr>
          <w:p w14:paraId="77B87CEF" w14:textId="77777777" w:rsidR="00E0088B" w:rsidRPr="00E0088B" w:rsidRDefault="00E0088B" w:rsidP="00E0088B">
            <w:pPr>
              <w:pStyle w:val="TAL"/>
              <w:rPr>
                <w:rFonts w:cs="Arial"/>
                <w:i/>
                <w:highlight w:val="yellow"/>
              </w:rPr>
            </w:pPr>
            <w:r w:rsidRPr="00E0088B">
              <w:rPr>
                <w:rFonts w:cs="Arial"/>
                <w:i/>
                <w:highlight w:val="yellow"/>
              </w:rPr>
              <w:t>HST Scenario 1 Low</w:t>
            </w:r>
          </w:p>
        </w:tc>
        <w:tc>
          <w:tcPr>
            <w:tcW w:w="1275" w:type="dxa"/>
          </w:tcPr>
          <w:p w14:paraId="7B9DCDBD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30%</w:t>
            </w:r>
          </w:p>
        </w:tc>
        <w:tc>
          <w:tcPr>
            <w:tcW w:w="1276" w:type="dxa"/>
          </w:tcPr>
          <w:p w14:paraId="6FEAC1AB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-4.5</w:t>
            </w:r>
          </w:p>
        </w:tc>
      </w:tr>
      <w:tr w:rsidR="00E0088B" w:rsidRPr="00E0088B" w14:paraId="129D18EC" w14:textId="77777777" w:rsidTr="00E0088B">
        <w:tc>
          <w:tcPr>
            <w:tcW w:w="1158" w:type="dxa"/>
            <w:vMerge/>
          </w:tcPr>
          <w:p w14:paraId="632E6535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077" w:type="dxa"/>
            <w:vMerge/>
          </w:tcPr>
          <w:p w14:paraId="05ED8D1B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134" w:type="dxa"/>
            <w:vMerge/>
          </w:tcPr>
          <w:p w14:paraId="054AF90A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992" w:type="dxa"/>
            <w:vMerge/>
          </w:tcPr>
          <w:p w14:paraId="284098E6" w14:textId="77777777" w:rsidR="00E0088B" w:rsidRPr="00E0088B" w:rsidRDefault="00E0088B" w:rsidP="00E0088B">
            <w:pPr>
              <w:rPr>
                <w:i/>
                <w:highlight w:val="yellow"/>
                <w:lang w:val="en-US"/>
              </w:rPr>
            </w:pPr>
          </w:p>
        </w:tc>
        <w:tc>
          <w:tcPr>
            <w:tcW w:w="1063" w:type="dxa"/>
            <w:vMerge/>
          </w:tcPr>
          <w:p w14:paraId="51368619" w14:textId="77777777" w:rsidR="00E0088B" w:rsidRPr="00E0088B" w:rsidRDefault="00E0088B" w:rsidP="00E0088B">
            <w:pPr>
              <w:pStyle w:val="TAC"/>
              <w:rPr>
                <w:rFonts w:cs="Arial"/>
                <w:i/>
                <w:highlight w:val="yellow"/>
                <w:lang w:val="en-US"/>
              </w:rPr>
            </w:pPr>
          </w:p>
        </w:tc>
        <w:tc>
          <w:tcPr>
            <w:tcW w:w="1914" w:type="dxa"/>
            <w:vMerge/>
          </w:tcPr>
          <w:p w14:paraId="33C33F0E" w14:textId="77777777" w:rsidR="00E0088B" w:rsidRPr="00E0088B" w:rsidRDefault="00E0088B" w:rsidP="00E0088B">
            <w:pPr>
              <w:pStyle w:val="TAL"/>
              <w:rPr>
                <w:rFonts w:cs="Arial"/>
                <w:i/>
                <w:highlight w:val="yellow"/>
                <w:lang w:val="en-US"/>
              </w:rPr>
            </w:pPr>
          </w:p>
        </w:tc>
        <w:tc>
          <w:tcPr>
            <w:tcW w:w="1275" w:type="dxa"/>
          </w:tcPr>
          <w:p w14:paraId="6456CAFC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70%</w:t>
            </w:r>
          </w:p>
        </w:tc>
        <w:tc>
          <w:tcPr>
            <w:tcW w:w="1276" w:type="dxa"/>
          </w:tcPr>
          <w:p w14:paraId="70B609A6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-1.0</w:t>
            </w:r>
          </w:p>
        </w:tc>
      </w:tr>
      <w:tr w:rsidR="00E0088B" w:rsidRPr="00E0088B" w14:paraId="53538B15" w14:textId="77777777" w:rsidTr="00E0088B">
        <w:tc>
          <w:tcPr>
            <w:tcW w:w="1158" w:type="dxa"/>
            <w:vMerge w:val="restart"/>
          </w:tcPr>
          <w:p w14:paraId="2FD1D3B4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  <w:r w:rsidRPr="00E0088B">
              <w:rPr>
                <w:rFonts w:cs="Arial"/>
                <w:i/>
                <w:lang w:val="en-US"/>
              </w:rPr>
              <w:t>5</w:t>
            </w:r>
          </w:p>
        </w:tc>
        <w:tc>
          <w:tcPr>
            <w:tcW w:w="1077" w:type="dxa"/>
            <w:vMerge w:val="restart"/>
          </w:tcPr>
          <w:p w14:paraId="1FB35C30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  <w:r w:rsidRPr="00E0088B">
              <w:rPr>
                <w:rFonts w:cs="Arial"/>
                <w:i/>
                <w:lang w:val="en-US"/>
              </w:rPr>
              <w:t>Normal</w:t>
            </w:r>
          </w:p>
        </w:tc>
        <w:tc>
          <w:tcPr>
            <w:tcW w:w="1134" w:type="dxa"/>
            <w:vMerge w:val="restart"/>
          </w:tcPr>
          <w:p w14:paraId="3EE44EF7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  <w:r w:rsidRPr="00E0088B">
              <w:rPr>
                <w:rFonts w:cs="Arial"/>
                <w:i/>
              </w:rPr>
              <w:t>A3-4</w:t>
            </w:r>
          </w:p>
        </w:tc>
        <w:tc>
          <w:tcPr>
            <w:tcW w:w="992" w:type="dxa"/>
            <w:vMerge/>
          </w:tcPr>
          <w:p w14:paraId="57B6360A" w14:textId="77777777" w:rsidR="00E0088B" w:rsidRPr="00E0088B" w:rsidRDefault="00E0088B" w:rsidP="00E0088B">
            <w:pPr>
              <w:rPr>
                <w:i/>
                <w:highlight w:val="yellow"/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04441572" w14:textId="77777777" w:rsidR="00E0088B" w:rsidRPr="00E0088B" w:rsidRDefault="00E0088B" w:rsidP="00E0088B">
            <w:pPr>
              <w:pStyle w:val="TAC"/>
              <w:rPr>
                <w:rFonts w:cs="Arial"/>
                <w:i/>
                <w:highlight w:val="yellow"/>
              </w:rPr>
            </w:pPr>
            <w:r w:rsidRPr="00E0088B">
              <w:rPr>
                <w:rFonts w:cs="Arial"/>
                <w:i/>
                <w:highlight w:val="yellow"/>
              </w:rPr>
              <w:t>1</w:t>
            </w:r>
          </w:p>
        </w:tc>
        <w:tc>
          <w:tcPr>
            <w:tcW w:w="1914" w:type="dxa"/>
            <w:vMerge w:val="restart"/>
          </w:tcPr>
          <w:p w14:paraId="42F77AE6" w14:textId="77777777" w:rsidR="00E0088B" w:rsidRPr="00E0088B" w:rsidRDefault="00E0088B" w:rsidP="00E0088B">
            <w:pPr>
              <w:pStyle w:val="TAL"/>
              <w:rPr>
                <w:rFonts w:cs="Arial"/>
                <w:i/>
                <w:highlight w:val="yellow"/>
              </w:rPr>
            </w:pPr>
            <w:r w:rsidRPr="00E0088B">
              <w:rPr>
                <w:rFonts w:cs="Arial"/>
                <w:i/>
                <w:highlight w:val="yellow"/>
              </w:rPr>
              <w:t>HST Scenario 3</w:t>
            </w:r>
          </w:p>
        </w:tc>
        <w:tc>
          <w:tcPr>
            <w:tcW w:w="1275" w:type="dxa"/>
          </w:tcPr>
          <w:p w14:paraId="2B32A425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30%</w:t>
            </w:r>
          </w:p>
        </w:tc>
        <w:tc>
          <w:tcPr>
            <w:tcW w:w="1276" w:type="dxa"/>
          </w:tcPr>
          <w:p w14:paraId="50CFEA12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-2.6</w:t>
            </w:r>
          </w:p>
        </w:tc>
      </w:tr>
      <w:tr w:rsidR="00E0088B" w:rsidRPr="00E0088B" w14:paraId="50984D1F" w14:textId="77777777" w:rsidTr="00E0088B">
        <w:tc>
          <w:tcPr>
            <w:tcW w:w="1158" w:type="dxa"/>
            <w:vMerge/>
          </w:tcPr>
          <w:p w14:paraId="470B769A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077" w:type="dxa"/>
            <w:vMerge/>
          </w:tcPr>
          <w:p w14:paraId="1DD1C0D9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134" w:type="dxa"/>
            <w:vMerge/>
          </w:tcPr>
          <w:p w14:paraId="12E00293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992" w:type="dxa"/>
            <w:vMerge/>
          </w:tcPr>
          <w:p w14:paraId="36CF8EA8" w14:textId="77777777" w:rsidR="00E0088B" w:rsidRPr="00E0088B" w:rsidRDefault="00E0088B" w:rsidP="00E0088B">
            <w:pPr>
              <w:rPr>
                <w:i/>
                <w:highlight w:val="yellow"/>
                <w:lang w:val="en-US"/>
              </w:rPr>
            </w:pPr>
          </w:p>
        </w:tc>
        <w:tc>
          <w:tcPr>
            <w:tcW w:w="1063" w:type="dxa"/>
            <w:vMerge/>
          </w:tcPr>
          <w:p w14:paraId="53A080EC" w14:textId="77777777" w:rsidR="00E0088B" w:rsidRPr="00E0088B" w:rsidRDefault="00E0088B" w:rsidP="00E0088B">
            <w:pPr>
              <w:pStyle w:val="TAC"/>
              <w:rPr>
                <w:rFonts w:cs="Arial"/>
                <w:i/>
                <w:highlight w:val="yellow"/>
                <w:lang w:val="en-US"/>
              </w:rPr>
            </w:pPr>
          </w:p>
        </w:tc>
        <w:tc>
          <w:tcPr>
            <w:tcW w:w="1914" w:type="dxa"/>
            <w:vMerge/>
          </w:tcPr>
          <w:p w14:paraId="4F7EB8EC" w14:textId="77777777" w:rsidR="00E0088B" w:rsidRPr="00E0088B" w:rsidRDefault="00E0088B" w:rsidP="00E0088B">
            <w:pPr>
              <w:pStyle w:val="TAL"/>
              <w:rPr>
                <w:rFonts w:cs="Arial"/>
                <w:i/>
                <w:highlight w:val="yellow"/>
                <w:lang w:val="en-US"/>
              </w:rPr>
            </w:pPr>
          </w:p>
        </w:tc>
        <w:tc>
          <w:tcPr>
            <w:tcW w:w="1275" w:type="dxa"/>
          </w:tcPr>
          <w:p w14:paraId="4B8911BF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70%</w:t>
            </w:r>
          </w:p>
        </w:tc>
        <w:tc>
          <w:tcPr>
            <w:tcW w:w="1276" w:type="dxa"/>
          </w:tcPr>
          <w:p w14:paraId="647AA852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1.3</w:t>
            </w:r>
          </w:p>
        </w:tc>
      </w:tr>
      <w:tr w:rsidR="00E0088B" w:rsidRPr="00E0088B" w14:paraId="70C842CB" w14:textId="77777777" w:rsidTr="00E0088B">
        <w:tc>
          <w:tcPr>
            <w:tcW w:w="1158" w:type="dxa"/>
            <w:vMerge/>
          </w:tcPr>
          <w:p w14:paraId="7DD37759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077" w:type="dxa"/>
            <w:vMerge/>
          </w:tcPr>
          <w:p w14:paraId="34969069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134" w:type="dxa"/>
            <w:vMerge/>
          </w:tcPr>
          <w:p w14:paraId="0F2EE862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992" w:type="dxa"/>
            <w:vMerge/>
          </w:tcPr>
          <w:p w14:paraId="1595C215" w14:textId="77777777" w:rsidR="00E0088B" w:rsidRPr="00E0088B" w:rsidRDefault="00E0088B" w:rsidP="00E0088B">
            <w:pPr>
              <w:rPr>
                <w:i/>
                <w:highlight w:val="yellow"/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2D43683C" w14:textId="77777777" w:rsidR="00E0088B" w:rsidRPr="00E0088B" w:rsidRDefault="00E0088B" w:rsidP="00E0088B">
            <w:pPr>
              <w:pStyle w:val="TAC"/>
              <w:rPr>
                <w:rFonts w:cs="Arial"/>
                <w:i/>
                <w:highlight w:val="yellow"/>
              </w:rPr>
            </w:pPr>
            <w:r w:rsidRPr="00E0088B">
              <w:rPr>
                <w:rFonts w:cs="Arial"/>
                <w:i/>
                <w:highlight w:val="yellow"/>
              </w:rPr>
              <w:t>2</w:t>
            </w:r>
          </w:p>
        </w:tc>
        <w:tc>
          <w:tcPr>
            <w:tcW w:w="1914" w:type="dxa"/>
            <w:vMerge w:val="restart"/>
          </w:tcPr>
          <w:p w14:paraId="0E02A004" w14:textId="77777777" w:rsidR="00E0088B" w:rsidRPr="00E0088B" w:rsidRDefault="00E0088B" w:rsidP="00E0088B">
            <w:pPr>
              <w:pStyle w:val="TAL"/>
              <w:rPr>
                <w:rFonts w:cs="Arial"/>
                <w:i/>
                <w:highlight w:val="yellow"/>
              </w:rPr>
            </w:pPr>
            <w:r w:rsidRPr="00E0088B">
              <w:rPr>
                <w:rFonts w:cs="Arial"/>
                <w:i/>
                <w:highlight w:val="yellow"/>
              </w:rPr>
              <w:t>HST Scenario 1 Low</w:t>
            </w:r>
          </w:p>
        </w:tc>
        <w:tc>
          <w:tcPr>
            <w:tcW w:w="1275" w:type="dxa"/>
          </w:tcPr>
          <w:p w14:paraId="15C1613E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30%</w:t>
            </w:r>
          </w:p>
        </w:tc>
        <w:tc>
          <w:tcPr>
            <w:tcW w:w="1276" w:type="dxa"/>
          </w:tcPr>
          <w:p w14:paraId="36BC4C4F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-5.1</w:t>
            </w:r>
          </w:p>
        </w:tc>
      </w:tr>
      <w:tr w:rsidR="00E0088B" w:rsidRPr="00E0088B" w14:paraId="632DCE41" w14:textId="77777777" w:rsidTr="00E0088B">
        <w:tc>
          <w:tcPr>
            <w:tcW w:w="1158" w:type="dxa"/>
            <w:vMerge/>
          </w:tcPr>
          <w:p w14:paraId="4DB76C9E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077" w:type="dxa"/>
            <w:vMerge/>
          </w:tcPr>
          <w:p w14:paraId="10CEC171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134" w:type="dxa"/>
            <w:vMerge/>
          </w:tcPr>
          <w:p w14:paraId="66DFCFEF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992" w:type="dxa"/>
            <w:vMerge/>
          </w:tcPr>
          <w:p w14:paraId="3338F365" w14:textId="77777777" w:rsidR="00E0088B" w:rsidRPr="00E0088B" w:rsidRDefault="00E0088B" w:rsidP="00E0088B">
            <w:pPr>
              <w:rPr>
                <w:i/>
                <w:highlight w:val="yellow"/>
                <w:lang w:val="en-US"/>
              </w:rPr>
            </w:pPr>
          </w:p>
        </w:tc>
        <w:tc>
          <w:tcPr>
            <w:tcW w:w="1063" w:type="dxa"/>
            <w:vMerge/>
          </w:tcPr>
          <w:p w14:paraId="2ADE2EED" w14:textId="77777777" w:rsidR="00E0088B" w:rsidRPr="00E0088B" w:rsidRDefault="00E0088B" w:rsidP="00E0088B">
            <w:pPr>
              <w:pStyle w:val="TAC"/>
              <w:rPr>
                <w:rFonts w:cs="Arial"/>
                <w:i/>
                <w:highlight w:val="yellow"/>
                <w:lang w:val="en-US"/>
              </w:rPr>
            </w:pPr>
          </w:p>
        </w:tc>
        <w:tc>
          <w:tcPr>
            <w:tcW w:w="1914" w:type="dxa"/>
            <w:vMerge/>
          </w:tcPr>
          <w:p w14:paraId="28BB0DA5" w14:textId="77777777" w:rsidR="00E0088B" w:rsidRPr="00E0088B" w:rsidRDefault="00E0088B" w:rsidP="00E0088B">
            <w:pPr>
              <w:pStyle w:val="TAL"/>
              <w:rPr>
                <w:rFonts w:cs="Arial"/>
                <w:i/>
                <w:highlight w:val="yellow"/>
                <w:lang w:val="en-US"/>
              </w:rPr>
            </w:pPr>
          </w:p>
        </w:tc>
        <w:tc>
          <w:tcPr>
            <w:tcW w:w="1275" w:type="dxa"/>
          </w:tcPr>
          <w:p w14:paraId="2B073AB9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70%</w:t>
            </w:r>
          </w:p>
        </w:tc>
        <w:tc>
          <w:tcPr>
            <w:tcW w:w="1276" w:type="dxa"/>
          </w:tcPr>
          <w:p w14:paraId="4F64A57F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-1.4</w:t>
            </w:r>
          </w:p>
        </w:tc>
      </w:tr>
      <w:tr w:rsidR="00E0088B" w:rsidRPr="00E0088B" w14:paraId="6A12F71A" w14:textId="77777777" w:rsidTr="00E0088B">
        <w:tc>
          <w:tcPr>
            <w:tcW w:w="1158" w:type="dxa"/>
            <w:vMerge w:val="restart"/>
          </w:tcPr>
          <w:p w14:paraId="6F4E7AA3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  <w:r w:rsidRPr="00E0088B">
              <w:rPr>
                <w:rFonts w:cs="Arial"/>
                <w:i/>
                <w:lang w:val="en-US"/>
              </w:rPr>
              <w:t>10</w:t>
            </w:r>
          </w:p>
        </w:tc>
        <w:tc>
          <w:tcPr>
            <w:tcW w:w="1077" w:type="dxa"/>
            <w:vMerge w:val="restart"/>
          </w:tcPr>
          <w:p w14:paraId="30C3B60D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  <w:r w:rsidRPr="00E0088B">
              <w:rPr>
                <w:rFonts w:cs="Arial"/>
                <w:i/>
                <w:lang w:val="en-US"/>
              </w:rPr>
              <w:t>Normal</w:t>
            </w:r>
          </w:p>
        </w:tc>
        <w:tc>
          <w:tcPr>
            <w:tcW w:w="1134" w:type="dxa"/>
            <w:vMerge w:val="restart"/>
          </w:tcPr>
          <w:p w14:paraId="5F2BEDDB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  <w:r w:rsidRPr="00E0088B">
              <w:rPr>
                <w:rFonts w:cs="Arial"/>
                <w:i/>
              </w:rPr>
              <w:t>A3-5</w:t>
            </w:r>
          </w:p>
        </w:tc>
        <w:tc>
          <w:tcPr>
            <w:tcW w:w="992" w:type="dxa"/>
            <w:vMerge/>
          </w:tcPr>
          <w:p w14:paraId="3350E24C" w14:textId="77777777" w:rsidR="00E0088B" w:rsidRPr="00E0088B" w:rsidRDefault="00E0088B" w:rsidP="00E0088B">
            <w:pPr>
              <w:rPr>
                <w:i/>
                <w:highlight w:val="yellow"/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41063B20" w14:textId="77777777" w:rsidR="00E0088B" w:rsidRPr="00E0088B" w:rsidRDefault="00E0088B" w:rsidP="00E0088B">
            <w:pPr>
              <w:pStyle w:val="TAC"/>
              <w:rPr>
                <w:rFonts w:cs="Arial"/>
                <w:i/>
                <w:highlight w:val="yellow"/>
              </w:rPr>
            </w:pPr>
            <w:r w:rsidRPr="00E0088B">
              <w:rPr>
                <w:rFonts w:cs="Arial"/>
                <w:i/>
                <w:highlight w:val="yellow"/>
              </w:rPr>
              <w:t>1</w:t>
            </w:r>
          </w:p>
        </w:tc>
        <w:tc>
          <w:tcPr>
            <w:tcW w:w="1914" w:type="dxa"/>
            <w:vMerge w:val="restart"/>
          </w:tcPr>
          <w:p w14:paraId="27171956" w14:textId="77777777" w:rsidR="00E0088B" w:rsidRPr="00E0088B" w:rsidRDefault="00E0088B" w:rsidP="00E0088B">
            <w:pPr>
              <w:pStyle w:val="TAL"/>
              <w:rPr>
                <w:rFonts w:cs="Arial"/>
                <w:i/>
                <w:highlight w:val="yellow"/>
              </w:rPr>
            </w:pPr>
            <w:r w:rsidRPr="00E0088B">
              <w:rPr>
                <w:rFonts w:cs="Arial"/>
                <w:i/>
                <w:highlight w:val="yellow"/>
              </w:rPr>
              <w:t>HST Scenario 3</w:t>
            </w:r>
          </w:p>
        </w:tc>
        <w:tc>
          <w:tcPr>
            <w:tcW w:w="1275" w:type="dxa"/>
          </w:tcPr>
          <w:p w14:paraId="3C33C27F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30%</w:t>
            </w:r>
          </w:p>
        </w:tc>
        <w:tc>
          <w:tcPr>
            <w:tcW w:w="1276" w:type="dxa"/>
          </w:tcPr>
          <w:p w14:paraId="28B95C34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-2.7</w:t>
            </w:r>
          </w:p>
        </w:tc>
      </w:tr>
      <w:tr w:rsidR="00E0088B" w:rsidRPr="00E0088B" w14:paraId="3F9A3B33" w14:textId="77777777" w:rsidTr="00E0088B">
        <w:tc>
          <w:tcPr>
            <w:tcW w:w="1158" w:type="dxa"/>
            <w:vMerge/>
          </w:tcPr>
          <w:p w14:paraId="749E93D5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077" w:type="dxa"/>
            <w:vMerge/>
          </w:tcPr>
          <w:p w14:paraId="029A4818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134" w:type="dxa"/>
            <w:vMerge/>
          </w:tcPr>
          <w:p w14:paraId="73CC81FA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992" w:type="dxa"/>
            <w:vMerge/>
          </w:tcPr>
          <w:p w14:paraId="07A35C0C" w14:textId="77777777" w:rsidR="00E0088B" w:rsidRPr="00E0088B" w:rsidRDefault="00E0088B" w:rsidP="00E0088B">
            <w:pPr>
              <w:rPr>
                <w:i/>
                <w:highlight w:val="yellow"/>
                <w:lang w:val="en-US"/>
              </w:rPr>
            </w:pPr>
          </w:p>
        </w:tc>
        <w:tc>
          <w:tcPr>
            <w:tcW w:w="1063" w:type="dxa"/>
            <w:vMerge/>
          </w:tcPr>
          <w:p w14:paraId="210EE518" w14:textId="77777777" w:rsidR="00E0088B" w:rsidRPr="00E0088B" w:rsidRDefault="00E0088B" w:rsidP="00E0088B">
            <w:pPr>
              <w:pStyle w:val="TAC"/>
              <w:rPr>
                <w:rFonts w:cs="Arial"/>
                <w:i/>
                <w:highlight w:val="yellow"/>
                <w:lang w:val="en-US"/>
              </w:rPr>
            </w:pPr>
          </w:p>
        </w:tc>
        <w:tc>
          <w:tcPr>
            <w:tcW w:w="1914" w:type="dxa"/>
            <w:vMerge/>
          </w:tcPr>
          <w:p w14:paraId="53778E0D" w14:textId="77777777" w:rsidR="00E0088B" w:rsidRPr="00E0088B" w:rsidRDefault="00E0088B" w:rsidP="00E0088B">
            <w:pPr>
              <w:pStyle w:val="TAL"/>
              <w:rPr>
                <w:rFonts w:cs="Arial"/>
                <w:i/>
                <w:highlight w:val="yellow"/>
                <w:lang w:val="en-US"/>
              </w:rPr>
            </w:pPr>
          </w:p>
        </w:tc>
        <w:tc>
          <w:tcPr>
            <w:tcW w:w="1275" w:type="dxa"/>
          </w:tcPr>
          <w:p w14:paraId="2C917BBD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70%</w:t>
            </w:r>
          </w:p>
        </w:tc>
        <w:tc>
          <w:tcPr>
            <w:tcW w:w="1276" w:type="dxa"/>
          </w:tcPr>
          <w:p w14:paraId="6444D487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1.2</w:t>
            </w:r>
          </w:p>
        </w:tc>
      </w:tr>
      <w:tr w:rsidR="00E0088B" w:rsidRPr="00E0088B" w14:paraId="76355448" w14:textId="77777777" w:rsidTr="00E0088B">
        <w:tc>
          <w:tcPr>
            <w:tcW w:w="1158" w:type="dxa"/>
            <w:vMerge/>
          </w:tcPr>
          <w:p w14:paraId="1ADDEC8B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077" w:type="dxa"/>
            <w:vMerge/>
          </w:tcPr>
          <w:p w14:paraId="4EC8623E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134" w:type="dxa"/>
            <w:vMerge/>
          </w:tcPr>
          <w:p w14:paraId="786DC4E1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992" w:type="dxa"/>
            <w:vMerge/>
          </w:tcPr>
          <w:p w14:paraId="2626DC35" w14:textId="77777777" w:rsidR="00E0088B" w:rsidRPr="00E0088B" w:rsidRDefault="00E0088B" w:rsidP="00E0088B">
            <w:pPr>
              <w:rPr>
                <w:i/>
                <w:highlight w:val="yellow"/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3BDAA975" w14:textId="77777777" w:rsidR="00E0088B" w:rsidRPr="00E0088B" w:rsidRDefault="00E0088B" w:rsidP="00E0088B">
            <w:pPr>
              <w:pStyle w:val="TAC"/>
              <w:rPr>
                <w:rFonts w:cs="Arial"/>
                <w:i/>
                <w:highlight w:val="yellow"/>
              </w:rPr>
            </w:pPr>
            <w:r w:rsidRPr="00E0088B">
              <w:rPr>
                <w:rFonts w:cs="Arial"/>
                <w:i/>
                <w:highlight w:val="yellow"/>
              </w:rPr>
              <w:t>2</w:t>
            </w:r>
          </w:p>
        </w:tc>
        <w:tc>
          <w:tcPr>
            <w:tcW w:w="1914" w:type="dxa"/>
            <w:vMerge w:val="restart"/>
          </w:tcPr>
          <w:p w14:paraId="4EA3BCED" w14:textId="77777777" w:rsidR="00E0088B" w:rsidRPr="00E0088B" w:rsidRDefault="00E0088B" w:rsidP="00E0088B">
            <w:pPr>
              <w:pStyle w:val="TAL"/>
              <w:rPr>
                <w:rFonts w:cs="Arial"/>
                <w:i/>
                <w:highlight w:val="yellow"/>
              </w:rPr>
            </w:pPr>
            <w:r w:rsidRPr="00E0088B">
              <w:rPr>
                <w:rFonts w:cs="Arial"/>
                <w:i/>
                <w:highlight w:val="yellow"/>
              </w:rPr>
              <w:t>HST Scenario 1 Low</w:t>
            </w:r>
          </w:p>
        </w:tc>
        <w:tc>
          <w:tcPr>
            <w:tcW w:w="1275" w:type="dxa"/>
          </w:tcPr>
          <w:p w14:paraId="7A93BE9D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30%</w:t>
            </w:r>
          </w:p>
        </w:tc>
        <w:tc>
          <w:tcPr>
            <w:tcW w:w="1276" w:type="dxa"/>
          </w:tcPr>
          <w:p w14:paraId="11048A2B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-5.4</w:t>
            </w:r>
          </w:p>
        </w:tc>
      </w:tr>
      <w:tr w:rsidR="00E0088B" w:rsidRPr="00E0088B" w14:paraId="327C918F" w14:textId="77777777" w:rsidTr="00E0088B">
        <w:tc>
          <w:tcPr>
            <w:tcW w:w="1158" w:type="dxa"/>
            <w:vMerge/>
          </w:tcPr>
          <w:p w14:paraId="76EF44FD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077" w:type="dxa"/>
            <w:vMerge/>
          </w:tcPr>
          <w:p w14:paraId="5436A169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134" w:type="dxa"/>
            <w:vMerge/>
          </w:tcPr>
          <w:p w14:paraId="4EDB0A97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992" w:type="dxa"/>
            <w:vMerge/>
          </w:tcPr>
          <w:p w14:paraId="44322DB4" w14:textId="77777777" w:rsidR="00E0088B" w:rsidRPr="00E0088B" w:rsidRDefault="00E0088B" w:rsidP="00E0088B">
            <w:pPr>
              <w:rPr>
                <w:i/>
                <w:highlight w:val="yellow"/>
                <w:lang w:val="en-US"/>
              </w:rPr>
            </w:pPr>
          </w:p>
        </w:tc>
        <w:tc>
          <w:tcPr>
            <w:tcW w:w="1063" w:type="dxa"/>
            <w:vMerge/>
          </w:tcPr>
          <w:p w14:paraId="54102CFA" w14:textId="77777777" w:rsidR="00E0088B" w:rsidRPr="00E0088B" w:rsidRDefault="00E0088B" w:rsidP="00E0088B">
            <w:pPr>
              <w:pStyle w:val="TAC"/>
              <w:rPr>
                <w:rFonts w:cs="Arial"/>
                <w:i/>
                <w:highlight w:val="yellow"/>
                <w:lang w:val="en-US"/>
              </w:rPr>
            </w:pPr>
          </w:p>
        </w:tc>
        <w:tc>
          <w:tcPr>
            <w:tcW w:w="1914" w:type="dxa"/>
            <w:vMerge/>
          </w:tcPr>
          <w:p w14:paraId="0B9A63D1" w14:textId="77777777" w:rsidR="00E0088B" w:rsidRPr="00E0088B" w:rsidRDefault="00E0088B" w:rsidP="00E0088B">
            <w:pPr>
              <w:pStyle w:val="TAL"/>
              <w:rPr>
                <w:rFonts w:cs="Arial"/>
                <w:i/>
                <w:highlight w:val="yellow"/>
                <w:lang w:val="en-US"/>
              </w:rPr>
            </w:pPr>
          </w:p>
        </w:tc>
        <w:tc>
          <w:tcPr>
            <w:tcW w:w="1275" w:type="dxa"/>
          </w:tcPr>
          <w:p w14:paraId="3CF3F91B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70%</w:t>
            </w:r>
          </w:p>
        </w:tc>
        <w:tc>
          <w:tcPr>
            <w:tcW w:w="1276" w:type="dxa"/>
          </w:tcPr>
          <w:p w14:paraId="76A852C7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-1.5</w:t>
            </w:r>
          </w:p>
        </w:tc>
      </w:tr>
      <w:tr w:rsidR="00E0088B" w:rsidRPr="00E0088B" w14:paraId="482F090A" w14:textId="77777777" w:rsidTr="00E0088B">
        <w:tc>
          <w:tcPr>
            <w:tcW w:w="1158" w:type="dxa"/>
            <w:vMerge w:val="restart"/>
          </w:tcPr>
          <w:p w14:paraId="6FE8D8C3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  <w:r w:rsidRPr="00E0088B">
              <w:rPr>
                <w:rFonts w:cs="Arial"/>
                <w:i/>
                <w:lang w:val="en-US"/>
              </w:rPr>
              <w:t>15</w:t>
            </w:r>
          </w:p>
        </w:tc>
        <w:tc>
          <w:tcPr>
            <w:tcW w:w="1077" w:type="dxa"/>
            <w:vMerge w:val="restart"/>
          </w:tcPr>
          <w:p w14:paraId="52D0AB6C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  <w:r w:rsidRPr="00E0088B">
              <w:rPr>
                <w:rFonts w:cs="Arial"/>
                <w:i/>
                <w:lang w:val="en-US"/>
              </w:rPr>
              <w:t>Normal</w:t>
            </w:r>
          </w:p>
        </w:tc>
        <w:tc>
          <w:tcPr>
            <w:tcW w:w="1134" w:type="dxa"/>
            <w:vMerge w:val="restart"/>
          </w:tcPr>
          <w:p w14:paraId="2A4D2E5E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  <w:r w:rsidRPr="00E0088B">
              <w:rPr>
                <w:rFonts w:cs="Arial"/>
                <w:i/>
              </w:rPr>
              <w:t>A3-6</w:t>
            </w:r>
          </w:p>
        </w:tc>
        <w:tc>
          <w:tcPr>
            <w:tcW w:w="992" w:type="dxa"/>
            <w:vMerge/>
          </w:tcPr>
          <w:p w14:paraId="6DF8A7B5" w14:textId="77777777" w:rsidR="00E0088B" w:rsidRPr="00E0088B" w:rsidRDefault="00E0088B" w:rsidP="00E0088B">
            <w:pPr>
              <w:rPr>
                <w:i/>
                <w:highlight w:val="yellow"/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7746C99B" w14:textId="77777777" w:rsidR="00E0088B" w:rsidRPr="00E0088B" w:rsidRDefault="00E0088B" w:rsidP="00E0088B">
            <w:pPr>
              <w:pStyle w:val="TAC"/>
              <w:rPr>
                <w:rFonts w:cs="Arial"/>
                <w:i/>
                <w:highlight w:val="yellow"/>
              </w:rPr>
            </w:pPr>
            <w:r w:rsidRPr="00E0088B">
              <w:rPr>
                <w:rFonts w:cs="Arial"/>
                <w:i/>
                <w:highlight w:val="yellow"/>
              </w:rPr>
              <w:t>1</w:t>
            </w:r>
          </w:p>
        </w:tc>
        <w:tc>
          <w:tcPr>
            <w:tcW w:w="1914" w:type="dxa"/>
            <w:vMerge w:val="restart"/>
          </w:tcPr>
          <w:p w14:paraId="71B12D13" w14:textId="77777777" w:rsidR="00E0088B" w:rsidRPr="00E0088B" w:rsidRDefault="00E0088B" w:rsidP="00E0088B">
            <w:pPr>
              <w:pStyle w:val="TAL"/>
              <w:rPr>
                <w:rFonts w:cs="Arial"/>
                <w:i/>
                <w:highlight w:val="yellow"/>
              </w:rPr>
            </w:pPr>
            <w:r w:rsidRPr="00E0088B">
              <w:rPr>
                <w:rFonts w:cs="Arial"/>
                <w:i/>
                <w:highlight w:val="yellow"/>
              </w:rPr>
              <w:t>HST Scenario 3</w:t>
            </w:r>
          </w:p>
        </w:tc>
        <w:tc>
          <w:tcPr>
            <w:tcW w:w="1275" w:type="dxa"/>
          </w:tcPr>
          <w:p w14:paraId="351B3627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30%</w:t>
            </w:r>
          </w:p>
        </w:tc>
        <w:tc>
          <w:tcPr>
            <w:tcW w:w="1276" w:type="dxa"/>
          </w:tcPr>
          <w:p w14:paraId="6FF94092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-2.7</w:t>
            </w:r>
          </w:p>
        </w:tc>
      </w:tr>
      <w:tr w:rsidR="00E0088B" w:rsidRPr="00E0088B" w14:paraId="54B56264" w14:textId="77777777" w:rsidTr="00E0088B">
        <w:tc>
          <w:tcPr>
            <w:tcW w:w="1158" w:type="dxa"/>
            <w:vMerge/>
          </w:tcPr>
          <w:p w14:paraId="4F7AA2F8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077" w:type="dxa"/>
            <w:vMerge/>
          </w:tcPr>
          <w:p w14:paraId="2ECAD1DF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134" w:type="dxa"/>
            <w:vMerge/>
          </w:tcPr>
          <w:p w14:paraId="35E22052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992" w:type="dxa"/>
            <w:vMerge/>
          </w:tcPr>
          <w:p w14:paraId="3EFEA821" w14:textId="77777777" w:rsidR="00E0088B" w:rsidRPr="00E0088B" w:rsidRDefault="00E0088B" w:rsidP="00E0088B">
            <w:pPr>
              <w:rPr>
                <w:i/>
                <w:highlight w:val="yellow"/>
                <w:lang w:val="en-US"/>
              </w:rPr>
            </w:pPr>
          </w:p>
        </w:tc>
        <w:tc>
          <w:tcPr>
            <w:tcW w:w="1063" w:type="dxa"/>
            <w:vMerge/>
          </w:tcPr>
          <w:p w14:paraId="4A84D89F" w14:textId="77777777" w:rsidR="00E0088B" w:rsidRPr="00E0088B" w:rsidRDefault="00E0088B" w:rsidP="00E0088B">
            <w:pPr>
              <w:pStyle w:val="TAC"/>
              <w:rPr>
                <w:rFonts w:cs="Arial"/>
                <w:i/>
                <w:highlight w:val="yellow"/>
                <w:lang w:val="en-US"/>
              </w:rPr>
            </w:pPr>
          </w:p>
        </w:tc>
        <w:tc>
          <w:tcPr>
            <w:tcW w:w="1914" w:type="dxa"/>
            <w:vMerge/>
          </w:tcPr>
          <w:p w14:paraId="65773569" w14:textId="77777777" w:rsidR="00E0088B" w:rsidRPr="00E0088B" w:rsidRDefault="00E0088B" w:rsidP="00E0088B">
            <w:pPr>
              <w:pStyle w:val="TAL"/>
              <w:rPr>
                <w:rFonts w:cs="Arial"/>
                <w:i/>
                <w:highlight w:val="yellow"/>
                <w:lang w:val="en-US"/>
              </w:rPr>
            </w:pPr>
          </w:p>
        </w:tc>
        <w:tc>
          <w:tcPr>
            <w:tcW w:w="1275" w:type="dxa"/>
          </w:tcPr>
          <w:p w14:paraId="2948DB55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70%</w:t>
            </w:r>
          </w:p>
        </w:tc>
        <w:tc>
          <w:tcPr>
            <w:tcW w:w="1276" w:type="dxa"/>
          </w:tcPr>
          <w:p w14:paraId="6B130BB7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1.2</w:t>
            </w:r>
          </w:p>
        </w:tc>
      </w:tr>
      <w:tr w:rsidR="00E0088B" w:rsidRPr="00E0088B" w14:paraId="574EABF9" w14:textId="77777777" w:rsidTr="00E0088B">
        <w:tc>
          <w:tcPr>
            <w:tcW w:w="1158" w:type="dxa"/>
            <w:vMerge/>
          </w:tcPr>
          <w:p w14:paraId="4D8C7A5B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077" w:type="dxa"/>
            <w:vMerge/>
          </w:tcPr>
          <w:p w14:paraId="213EE1B5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134" w:type="dxa"/>
            <w:vMerge/>
          </w:tcPr>
          <w:p w14:paraId="04659EC5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992" w:type="dxa"/>
            <w:vMerge/>
          </w:tcPr>
          <w:p w14:paraId="4988A004" w14:textId="77777777" w:rsidR="00E0088B" w:rsidRPr="00E0088B" w:rsidRDefault="00E0088B" w:rsidP="00E0088B">
            <w:pPr>
              <w:rPr>
                <w:i/>
                <w:highlight w:val="yellow"/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196F98FD" w14:textId="77777777" w:rsidR="00E0088B" w:rsidRPr="00E0088B" w:rsidRDefault="00E0088B" w:rsidP="00E0088B">
            <w:pPr>
              <w:pStyle w:val="TAC"/>
              <w:rPr>
                <w:rFonts w:cs="Arial"/>
                <w:i/>
                <w:highlight w:val="yellow"/>
              </w:rPr>
            </w:pPr>
            <w:r w:rsidRPr="00E0088B">
              <w:rPr>
                <w:rFonts w:cs="Arial"/>
                <w:i/>
                <w:highlight w:val="yellow"/>
              </w:rPr>
              <w:t>2</w:t>
            </w:r>
          </w:p>
        </w:tc>
        <w:tc>
          <w:tcPr>
            <w:tcW w:w="1914" w:type="dxa"/>
            <w:vMerge w:val="restart"/>
          </w:tcPr>
          <w:p w14:paraId="694CEC16" w14:textId="77777777" w:rsidR="00E0088B" w:rsidRPr="00E0088B" w:rsidRDefault="00E0088B" w:rsidP="00E0088B">
            <w:pPr>
              <w:pStyle w:val="TAL"/>
              <w:rPr>
                <w:rFonts w:cs="Arial"/>
                <w:i/>
                <w:highlight w:val="yellow"/>
              </w:rPr>
            </w:pPr>
            <w:r w:rsidRPr="00E0088B">
              <w:rPr>
                <w:rFonts w:cs="Arial"/>
                <w:i/>
                <w:highlight w:val="yellow"/>
              </w:rPr>
              <w:t>HST Scenario 1 Low</w:t>
            </w:r>
          </w:p>
        </w:tc>
        <w:tc>
          <w:tcPr>
            <w:tcW w:w="1275" w:type="dxa"/>
          </w:tcPr>
          <w:p w14:paraId="470A0173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30%</w:t>
            </w:r>
          </w:p>
        </w:tc>
        <w:tc>
          <w:tcPr>
            <w:tcW w:w="1276" w:type="dxa"/>
          </w:tcPr>
          <w:p w14:paraId="65E68379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-5.2</w:t>
            </w:r>
          </w:p>
        </w:tc>
      </w:tr>
      <w:tr w:rsidR="00E0088B" w:rsidRPr="00E0088B" w14:paraId="15DE19F4" w14:textId="77777777" w:rsidTr="00E0088B">
        <w:tc>
          <w:tcPr>
            <w:tcW w:w="1158" w:type="dxa"/>
            <w:vMerge/>
          </w:tcPr>
          <w:p w14:paraId="00284255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077" w:type="dxa"/>
            <w:vMerge/>
          </w:tcPr>
          <w:p w14:paraId="23856650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1134" w:type="dxa"/>
            <w:vMerge/>
          </w:tcPr>
          <w:p w14:paraId="4FB2BDB7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</w:p>
        </w:tc>
        <w:tc>
          <w:tcPr>
            <w:tcW w:w="992" w:type="dxa"/>
            <w:vMerge/>
          </w:tcPr>
          <w:p w14:paraId="1724F59E" w14:textId="77777777" w:rsidR="00E0088B" w:rsidRPr="00E0088B" w:rsidRDefault="00E0088B" w:rsidP="00E0088B">
            <w:pPr>
              <w:rPr>
                <w:i/>
                <w:highlight w:val="yellow"/>
                <w:lang w:val="en-US"/>
              </w:rPr>
            </w:pPr>
          </w:p>
        </w:tc>
        <w:tc>
          <w:tcPr>
            <w:tcW w:w="1063" w:type="dxa"/>
            <w:vMerge/>
          </w:tcPr>
          <w:p w14:paraId="7FEF6398" w14:textId="77777777" w:rsidR="00E0088B" w:rsidRPr="00E0088B" w:rsidRDefault="00E0088B" w:rsidP="00E0088B">
            <w:pPr>
              <w:pStyle w:val="TAC"/>
              <w:rPr>
                <w:rFonts w:cs="Arial"/>
                <w:i/>
                <w:highlight w:val="yellow"/>
                <w:lang w:val="en-US"/>
              </w:rPr>
            </w:pPr>
          </w:p>
        </w:tc>
        <w:tc>
          <w:tcPr>
            <w:tcW w:w="1914" w:type="dxa"/>
            <w:vMerge/>
          </w:tcPr>
          <w:p w14:paraId="1DCCBD13" w14:textId="77777777" w:rsidR="00E0088B" w:rsidRPr="00E0088B" w:rsidRDefault="00E0088B" w:rsidP="00E0088B">
            <w:pPr>
              <w:pStyle w:val="TAL"/>
              <w:rPr>
                <w:rFonts w:cs="Arial"/>
                <w:i/>
                <w:highlight w:val="yellow"/>
                <w:lang w:val="en-US"/>
              </w:rPr>
            </w:pPr>
          </w:p>
        </w:tc>
        <w:tc>
          <w:tcPr>
            <w:tcW w:w="1275" w:type="dxa"/>
          </w:tcPr>
          <w:p w14:paraId="527E494F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70%</w:t>
            </w:r>
          </w:p>
        </w:tc>
        <w:tc>
          <w:tcPr>
            <w:tcW w:w="1276" w:type="dxa"/>
          </w:tcPr>
          <w:p w14:paraId="51CF3982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-1.4</w:t>
            </w:r>
          </w:p>
        </w:tc>
      </w:tr>
      <w:tr w:rsidR="00E0088B" w:rsidRPr="00E0088B" w14:paraId="2803ABC4" w14:textId="77777777" w:rsidTr="00E0088B">
        <w:tc>
          <w:tcPr>
            <w:tcW w:w="1158" w:type="dxa"/>
            <w:vMerge w:val="restart"/>
          </w:tcPr>
          <w:p w14:paraId="0496646F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  <w:r w:rsidRPr="00E0088B">
              <w:rPr>
                <w:rFonts w:cs="Arial"/>
                <w:i/>
                <w:lang w:val="en-US"/>
              </w:rPr>
              <w:t>20</w:t>
            </w:r>
          </w:p>
        </w:tc>
        <w:tc>
          <w:tcPr>
            <w:tcW w:w="1077" w:type="dxa"/>
            <w:vMerge w:val="restart"/>
          </w:tcPr>
          <w:p w14:paraId="1897B20B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  <w:r w:rsidRPr="00E0088B">
              <w:rPr>
                <w:rFonts w:cs="Arial"/>
                <w:i/>
                <w:lang w:val="en-US"/>
              </w:rPr>
              <w:t>Normal</w:t>
            </w:r>
          </w:p>
        </w:tc>
        <w:tc>
          <w:tcPr>
            <w:tcW w:w="1134" w:type="dxa"/>
            <w:vMerge w:val="restart"/>
          </w:tcPr>
          <w:p w14:paraId="0E9620EC" w14:textId="77777777" w:rsidR="00E0088B" w:rsidRPr="00E0088B" w:rsidRDefault="00E0088B" w:rsidP="00E0088B">
            <w:pPr>
              <w:pStyle w:val="TAC"/>
              <w:rPr>
                <w:rFonts w:cs="Arial"/>
                <w:i/>
                <w:lang w:val="en-US"/>
              </w:rPr>
            </w:pPr>
            <w:r w:rsidRPr="00E0088B">
              <w:rPr>
                <w:rFonts w:cs="Arial"/>
                <w:i/>
              </w:rPr>
              <w:t>A3-7</w:t>
            </w:r>
          </w:p>
        </w:tc>
        <w:tc>
          <w:tcPr>
            <w:tcW w:w="992" w:type="dxa"/>
            <w:vMerge/>
          </w:tcPr>
          <w:p w14:paraId="3079B7CE" w14:textId="77777777" w:rsidR="00E0088B" w:rsidRPr="00E0088B" w:rsidRDefault="00E0088B" w:rsidP="00E0088B">
            <w:pPr>
              <w:rPr>
                <w:i/>
                <w:highlight w:val="yellow"/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488D2AE8" w14:textId="77777777" w:rsidR="00E0088B" w:rsidRPr="00E0088B" w:rsidRDefault="00E0088B" w:rsidP="00E0088B">
            <w:pPr>
              <w:pStyle w:val="TAC"/>
              <w:rPr>
                <w:rFonts w:cs="Arial"/>
                <w:i/>
                <w:highlight w:val="yellow"/>
              </w:rPr>
            </w:pPr>
            <w:r w:rsidRPr="00E0088B">
              <w:rPr>
                <w:rFonts w:cs="Arial"/>
                <w:i/>
                <w:highlight w:val="yellow"/>
              </w:rPr>
              <w:t>1</w:t>
            </w:r>
          </w:p>
        </w:tc>
        <w:tc>
          <w:tcPr>
            <w:tcW w:w="1914" w:type="dxa"/>
            <w:vMerge w:val="restart"/>
          </w:tcPr>
          <w:p w14:paraId="6AB3F4A6" w14:textId="77777777" w:rsidR="00E0088B" w:rsidRPr="00E0088B" w:rsidRDefault="00E0088B" w:rsidP="00E0088B">
            <w:pPr>
              <w:pStyle w:val="TAL"/>
              <w:rPr>
                <w:rFonts w:cs="Arial"/>
                <w:i/>
                <w:highlight w:val="yellow"/>
              </w:rPr>
            </w:pPr>
            <w:r w:rsidRPr="00E0088B">
              <w:rPr>
                <w:rFonts w:cs="Arial"/>
                <w:i/>
                <w:highlight w:val="yellow"/>
              </w:rPr>
              <w:t>HST Scenario 3</w:t>
            </w:r>
          </w:p>
        </w:tc>
        <w:tc>
          <w:tcPr>
            <w:tcW w:w="1275" w:type="dxa"/>
          </w:tcPr>
          <w:p w14:paraId="14BD7380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30%</w:t>
            </w:r>
          </w:p>
        </w:tc>
        <w:tc>
          <w:tcPr>
            <w:tcW w:w="1276" w:type="dxa"/>
          </w:tcPr>
          <w:p w14:paraId="4304BE41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-2.7</w:t>
            </w:r>
          </w:p>
        </w:tc>
      </w:tr>
      <w:tr w:rsidR="00E0088B" w:rsidRPr="00E0088B" w14:paraId="1C57886F" w14:textId="77777777" w:rsidTr="00E0088B">
        <w:tc>
          <w:tcPr>
            <w:tcW w:w="1158" w:type="dxa"/>
            <w:vMerge/>
          </w:tcPr>
          <w:p w14:paraId="2FE1441D" w14:textId="77777777" w:rsidR="00E0088B" w:rsidRPr="00E0088B" w:rsidRDefault="00E0088B" w:rsidP="00E0088B">
            <w:pPr>
              <w:rPr>
                <w:i/>
                <w:lang w:val="en-US"/>
              </w:rPr>
            </w:pPr>
          </w:p>
        </w:tc>
        <w:tc>
          <w:tcPr>
            <w:tcW w:w="1077" w:type="dxa"/>
            <w:vMerge/>
          </w:tcPr>
          <w:p w14:paraId="6FFED211" w14:textId="77777777" w:rsidR="00E0088B" w:rsidRPr="00E0088B" w:rsidRDefault="00E0088B" w:rsidP="00E0088B">
            <w:pPr>
              <w:rPr>
                <w:i/>
                <w:lang w:val="en-US"/>
              </w:rPr>
            </w:pPr>
          </w:p>
        </w:tc>
        <w:tc>
          <w:tcPr>
            <w:tcW w:w="1134" w:type="dxa"/>
            <w:vMerge/>
          </w:tcPr>
          <w:p w14:paraId="1DCDC599" w14:textId="77777777" w:rsidR="00E0088B" w:rsidRPr="00E0088B" w:rsidRDefault="00E0088B" w:rsidP="00E0088B">
            <w:pPr>
              <w:rPr>
                <w:i/>
                <w:lang w:val="en-US"/>
              </w:rPr>
            </w:pPr>
          </w:p>
        </w:tc>
        <w:tc>
          <w:tcPr>
            <w:tcW w:w="992" w:type="dxa"/>
            <w:vMerge/>
          </w:tcPr>
          <w:p w14:paraId="7A2235F3" w14:textId="77777777" w:rsidR="00E0088B" w:rsidRPr="00E0088B" w:rsidRDefault="00E0088B" w:rsidP="00E0088B">
            <w:pPr>
              <w:rPr>
                <w:i/>
                <w:highlight w:val="yellow"/>
                <w:lang w:val="en-US"/>
              </w:rPr>
            </w:pPr>
          </w:p>
        </w:tc>
        <w:tc>
          <w:tcPr>
            <w:tcW w:w="1063" w:type="dxa"/>
            <w:vMerge/>
          </w:tcPr>
          <w:p w14:paraId="0D7CB466" w14:textId="77777777" w:rsidR="00E0088B" w:rsidRPr="00E0088B" w:rsidRDefault="00E0088B" w:rsidP="00E0088B">
            <w:pPr>
              <w:pStyle w:val="TAC"/>
              <w:rPr>
                <w:rFonts w:cs="Arial"/>
                <w:i/>
                <w:highlight w:val="yellow"/>
                <w:lang w:val="en-US"/>
              </w:rPr>
            </w:pPr>
          </w:p>
        </w:tc>
        <w:tc>
          <w:tcPr>
            <w:tcW w:w="1914" w:type="dxa"/>
            <w:vMerge/>
          </w:tcPr>
          <w:p w14:paraId="0421701F" w14:textId="77777777" w:rsidR="00E0088B" w:rsidRPr="00E0088B" w:rsidRDefault="00E0088B" w:rsidP="00E0088B">
            <w:pPr>
              <w:pStyle w:val="TAL"/>
              <w:rPr>
                <w:rFonts w:cs="Arial"/>
                <w:i/>
                <w:highlight w:val="yellow"/>
                <w:lang w:val="en-US"/>
              </w:rPr>
            </w:pPr>
          </w:p>
        </w:tc>
        <w:tc>
          <w:tcPr>
            <w:tcW w:w="1275" w:type="dxa"/>
          </w:tcPr>
          <w:p w14:paraId="11D6F82E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70%</w:t>
            </w:r>
          </w:p>
        </w:tc>
        <w:tc>
          <w:tcPr>
            <w:tcW w:w="1276" w:type="dxa"/>
          </w:tcPr>
          <w:p w14:paraId="7EFBC8E9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1.2</w:t>
            </w:r>
          </w:p>
        </w:tc>
      </w:tr>
      <w:tr w:rsidR="00E0088B" w:rsidRPr="00E0088B" w14:paraId="523F52D9" w14:textId="77777777" w:rsidTr="00E0088B">
        <w:tc>
          <w:tcPr>
            <w:tcW w:w="1158" w:type="dxa"/>
            <w:vMerge/>
          </w:tcPr>
          <w:p w14:paraId="6519D27A" w14:textId="77777777" w:rsidR="00E0088B" w:rsidRPr="00E0088B" w:rsidRDefault="00E0088B" w:rsidP="00E0088B">
            <w:pPr>
              <w:rPr>
                <w:i/>
                <w:lang w:val="en-US"/>
              </w:rPr>
            </w:pPr>
          </w:p>
        </w:tc>
        <w:tc>
          <w:tcPr>
            <w:tcW w:w="1077" w:type="dxa"/>
            <w:vMerge/>
          </w:tcPr>
          <w:p w14:paraId="2AAC8F74" w14:textId="77777777" w:rsidR="00E0088B" w:rsidRPr="00E0088B" w:rsidRDefault="00E0088B" w:rsidP="00E0088B">
            <w:pPr>
              <w:rPr>
                <w:i/>
                <w:lang w:val="en-US"/>
              </w:rPr>
            </w:pPr>
          </w:p>
        </w:tc>
        <w:tc>
          <w:tcPr>
            <w:tcW w:w="1134" w:type="dxa"/>
            <w:vMerge/>
          </w:tcPr>
          <w:p w14:paraId="390815A8" w14:textId="77777777" w:rsidR="00E0088B" w:rsidRPr="00E0088B" w:rsidRDefault="00E0088B" w:rsidP="00E0088B">
            <w:pPr>
              <w:rPr>
                <w:i/>
                <w:lang w:val="en-US"/>
              </w:rPr>
            </w:pPr>
          </w:p>
        </w:tc>
        <w:tc>
          <w:tcPr>
            <w:tcW w:w="992" w:type="dxa"/>
            <w:vMerge/>
          </w:tcPr>
          <w:p w14:paraId="06339092" w14:textId="77777777" w:rsidR="00E0088B" w:rsidRPr="00E0088B" w:rsidRDefault="00E0088B" w:rsidP="00E0088B">
            <w:pPr>
              <w:rPr>
                <w:i/>
                <w:highlight w:val="yellow"/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033DEFE8" w14:textId="77777777" w:rsidR="00E0088B" w:rsidRPr="00E0088B" w:rsidRDefault="00E0088B" w:rsidP="00E0088B">
            <w:pPr>
              <w:pStyle w:val="TAC"/>
              <w:rPr>
                <w:rFonts w:cs="Arial"/>
                <w:i/>
                <w:highlight w:val="yellow"/>
              </w:rPr>
            </w:pPr>
            <w:r w:rsidRPr="00E0088B">
              <w:rPr>
                <w:rFonts w:cs="Arial"/>
                <w:i/>
                <w:highlight w:val="yellow"/>
              </w:rPr>
              <w:t>2</w:t>
            </w:r>
          </w:p>
        </w:tc>
        <w:tc>
          <w:tcPr>
            <w:tcW w:w="1914" w:type="dxa"/>
            <w:vMerge w:val="restart"/>
          </w:tcPr>
          <w:p w14:paraId="7A2959F7" w14:textId="77777777" w:rsidR="00E0088B" w:rsidRPr="00E0088B" w:rsidRDefault="00E0088B" w:rsidP="00E0088B">
            <w:pPr>
              <w:pStyle w:val="TAL"/>
              <w:rPr>
                <w:rFonts w:cs="Arial"/>
                <w:i/>
                <w:highlight w:val="yellow"/>
              </w:rPr>
            </w:pPr>
            <w:r w:rsidRPr="00E0088B">
              <w:rPr>
                <w:rFonts w:cs="Arial"/>
                <w:i/>
                <w:highlight w:val="yellow"/>
              </w:rPr>
              <w:t>HST Scenario 1 Low</w:t>
            </w:r>
          </w:p>
        </w:tc>
        <w:tc>
          <w:tcPr>
            <w:tcW w:w="1275" w:type="dxa"/>
          </w:tcPr>
          <w:p w14:paraId="1F6D4BE6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30%</w:t>
            </w:r>
          </w:p>
        </w:tc>
        <w:tc>
          <w:tcPr>
            <w:tcW w:w="1276" w:type="dxa"/>
          </w:tcPr>
          <w:p w14:paraId="3F058801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-5.3</w:t>
            </w:r>
          </w:p>
        </w:tc>
      </w:tr>
      <w:tr w:rsidR="00E0088B" w:rsidRPr="00E0088B" w14:paraId="48879B09" w14:textId="77777777" w:rsidTr="00E0088B">
        <w:tc>
          <w:tcPr>
            <w:tcW w:w="1158" w:type="dxa"/>
            <w:vMerge/>
          </w:tcPr>
          <w:p w14:paraId="625A296B" w14:textId="77777777" w:rsidR="00E0088B" w:rsidRPr="00E0088B" w:rsidRDefault="00E0088B" w:rsidP="00E0088B">
            <w:pPr>
              <w:rPr>
                <w:i/>
                <w:lang w:val="en-US"/>
              </w:rPr>
            </w:pPr>
          </w:p>
        </w:tc>
        <w:tc>
          <w:tcPr>
            <w:tcW w:w="1077" w:type="dxa"/>
            <w:vMerge/>
          </w:tcPr>
          <w:p w14:paraId="37F3DEDD" w14:textId="77777777" w:rsidR="00E0088B" w:rsidRPr="00E0088B" w:rsidRDefault="00E0088B" w:rsidP="00E0088B">
            <w:pPr>
              <w:rPr>
                <w:i/>
                <w:lang w:val="en-US"/>
              </w:rPr>
            </w:pPr>
          </w:p>
        </w:tc>
        <w:tc>
          <w:tcPr>
            <w:tcW w:w="1134" w:type="dxa"/>
            <w:vMerge/>
          </w:tcPr>
          <w:p w14:paraId="21B99AD4" w14:textId="77777777" w:rsidR="00E0088B" w:rsidRPr="00E0088B" w:rsidRDefault="00E0088B" w:rsidP="00E0088B">
            <w:pPr>
              <w:rPr>
                <w:i/>
                <w:lang w:val="en-US"/>
              </w:rPr>
            </w:pPr>
          </w:p>
        </w:tc>
        <w:tc>
          <w:tcPr>
            <w:tcW w:w="992" w:type="dxa"/>
            <w:vMerge/>
          </w:tcPr>
          <w:p w14:paraId="687588FC" w14:textId="77777777" w:rsidR="00E0088B" w:rsidRPr="00E0088B" w:rsidRDefault="00E0088B" w:rsidP="00E0088B">
            <w:pPr>
              <w:rPr>
                <w:i/>
                <w:lang w:val="en-US"/>
              </w:rPr>
            </w:pPr>
          </w:p>
        </w:tc>
        <w:tc>
          <w:tcPr>
            <w:tcW w:w="1063" w:type="dxa"/>
            <w:vMerge/>
          </w:tcPr>
          <w:p w14:paraId="001520D0" w14:textId="77777777" w:rsidR="00E0088B" w:rsidRPr="00E0088B" w:rsidRDefault="00E0088B" w:rsidP="00E0088B">
            <w:pPr>
              <w:rPr>
                <w:i/>
                <w:lang w:val="en-US"/>
              </w:rPr>
            </w:pPr>
          </w:p>
        </w:tc>
        <w:tc>
          <w:tcPr>
            <w:tcW w:w="1914" w:type="dxa"/>
            <w:vMerge/>
          </w:tcPr>
          <w:p w14:paraId="4598894E" w14:textId="77777777" w:rsidR="00E0088B" w:rsidRPr="00E0088B" w:rsidRDefault="00E0088B" w:rsidP="00E0088B">
            <w:pPr>
              <w:rPr>
                <w:i/>
                <w:lang w:val="en-US"/>
              </w:rPr>
            </w:pPr>
          </w:p>
        </w:tc>
        <w:tc>
          <w:tcPr>
            <w:tcW w:w="1275" w:type="dxa"/>
          </w:tcPr>
          <w:p w14:paraId="07D84298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70%</w:t>
            </w:r>
          </w:p>
        </w:tc>
        <w:tc>
          <w:tcPr>
            <w:tcW w:w="1276" w:type="dxa"/>
          </w:tcPr>
          <w:p w14:paraId="0E7F6663" w14:textId="77777777" w:rsidR="00E0088B" w:rsidRPr="00E0088B" w:rsidRDefault="00E0088B" w:rsidP="00E0088B">
            <w:pPr>
              <w:pStyle w:val="TAC"/>
              <w:rPr>
                <w:rFonts w:cs="Arial"/>
                <w:i/>
              </w:rPr>
            </w:pPr>
            <w:r w:rsidRPr="00E0088B">
              <w:rPr>
                <w:rFonts w:cs="Arial"/>
                <w:i/>
              </w:rPr>
              <w:t>-1.4</w:t>
            </w:r>
          </w:p>
        </w:tc>
      </w:tr>
    </w:tbl>
    <w:p w14:paraId="15539585" w14:textId="77777777" w:rsidR="00E0088B" w:rsidRPr="00340914" w:rsidRDefault="00E0088B" w:rsidP="00E0088B"/>
    <w:p w14:paraId="429BBC59" w14:textId="77777777" w:rsidR="00D84C85" w:rsidRPr="003719F8" w:rsidRDefault="00D84C85" w:rsidP="00D84C85">
      <w:pPr>
        <w:numPr>
          <w:ilvl w:val="0"/>
          <w:numId w:val="18"/>
        </w:numPr>
        <w:jc w:val="both"/>
        <w:rPr>
          <w:b/>
          <w:sz w:val="22"/>
          <w:lang w:eastAsia="ja-JP"/>
        </w:rPr>
      </w:pPr>
      <w:r w:rsidRPr="003719F8">
        <w:rPr>
          <w:b/>
          <w:sz w:val="22"/>
          <w:lang w:eastAsia="ja-JP"/>
        </w:rPr>
        <w:t>MCS index</w:t>
      </w:r>
    </w:p>
    <w:p w14:paraId="6B95828A" w14:textId="77777777" w:rsidR="00A54D31" w:rsidRPr="00A54D31" w:rsidRDefault="00C37EFA" w:rsidP="00D84C85">
      <w:pPr>
        <w:ind w:firstLine="284"/>
        <w:jc w:val="both"/>
        <w:rPr>
          <w:lang w:eastAsia="ja-JP"/>
        </w:rPr>
      </w:pPr>
      <w:r>
        <w:rPr>
          <w:lang w:eastAsia="ja-JP"/>
        </w:rPr>
        <w:t>Regarding</w:t>
      </w:r>
      <w:r w:rsidR="00A54D31">
        <w:rPr>
          <w:lang w:eastAsia="ja-JP"/>
        </w:rPr>
        <w:t xml:space="preserve"> MCS, the following options were captured in WF</w:t>
      </w:r>
      <w:r>
        <w:rPr>
          <w:lang w:eastAsia="ja-JP"/>
        </w:rPr>
        <w:t xml:space="preserve"> [1]</w:t>
      </w:r>
      <w:r w:rsidR="00A54D31">
        <w:rPr>
          <w:lang w:eastAsia="ja-JP"/>
        </w:rPr>
        <w:t>.</w:t>
      </w:r>
    </w:p>
    <w:p w14:paraId="61BDCAA9" w14:textId="77777777" w:rsidR="00056A1B" w:rsidRPr="00056A1B" w:rsidRDefault="00056A1B" w:rsidP="00056A1B">
      <w:pPr>
        <w:numPr>
          <w:ilvl w:val="0"/>
          <w:numId w:val="25"/>
        </w:numPr>
        <w:jc w:val="both"/>
        <w:rPr>
          <w:i/>
          <w:lang w:val="en-US" w:eastAsia="ja-JP"/>
        </w:rPr>
      </w:pPr>
      <w:r w:rsidRPr="00056A1B">
        <w:rPr>
          <w:i/>
          <w:lang w:eastAsia="ja-JP"/>
        </w:rPr>
        <w:t>MCS</w:t>
      </w:r>
    </w:p>
    <w:p w14:paraId="4914B034" w14:textId="77777777" w:rsidR="00056A1B" w:rsidRPr="00056A1B" w:rsidRDefault="00056A1B" w:rsidP="00056A1B">
      <w:pPr>
        <w:numPr>
          <w:ilvl w:val="1"/>
          <w:numId w:val="25"/>
        </w:numPr>
        <w:jc w:val="both"/>
        <w:rPr>
          <w:i/>
          <w:lang w:val="en-US" w:eastAsia="ja-JP"/>
        </w:rPr>
      </w:pPr>
      <w:r w:rsidRPr="00056A1B">
        <w:rPr>
          <w:i/>
          <w:lang w:eastAsia="ja-JP"/>
        </w:rPr>
        <w:t>Option 1: MCS#2</w:t>
      </w:r>
    </w:p>
    <w:p w14:paraId="39B88991" w14:textId="77777777" w:rsidR="00056A1B" w:rsidRPr="00056A1B" w:rsidRDefault="00056A1B" w:rsidP="00056A1B">
      <w:pPr>
        <w:numPr>
          <w:ilvl w:val="1"/>
          <w:numId w:val="25"/>
        </w:numPr>
        <w:jc w:val="both"/>
        <w:rPr>
          <w:i/>
          <w:lang w:val="en-US" w:eastAsia="ja-JP"/>
        </w:rPr>
      </w:pPr>
      <w:r w:rsidRPr="00056A1B">
        <w:rPr>
          <w:i/>
          <w:lang w:eastAsia="ja-JP"/>
        </w:rPr>
        <w:t>Option 2: MCS#16</w:t>
      </w:r>
    </w:p>
    <w:p w14:paraId="77824EDF" w14:textId="77777777" w:rsidR="00056A1B" w:rsidRPr="00056A1B" w:rsidRDefault="00056A1B" w:rsidP="00056A1B">
      <w:pPr>
        <w:numPr>
          <w:ilvl w:val="1"/>
          <w:numId w:val="25"/>
        </w:numPr>
        <w:jc w:val="both"/>
        <w:rPr>
          <w:i/>
          <w:lang w:val="en-US" w:eastAsia="ja-JP"/>
        </w:rPr>
      </w:pPr>
      <w:r w:rsidRPr="00056A1B">
        <w:rPr>
          <w:i/>
          <w:lang w:eastAsia="ja-JP"/>
        </w:rPr>
        <w:t>Option 3: MCS#2 and MCS#16</w:t>
      </w:r>
    </w:p>
    <w:p w14:paraId="5D18C0FD" w14:textId="77777777" w:rsidR="00056A1B" w:rsidRDefault="00056A1B" w:rsidP="00056A1B">
      <w:pPr>
        <w:ind w:left="1136" w:firstLine="284"/>
        <w:jc w:val="both"/>
        <w:rPr>
          <w:i/>
          <w:lang w:val="en-US" w:eastAsia="ja-JP"/>
        </w:rPr>
      </w:pPr>
      <w:r w:rsidRPr="00056A1B">
        <w:rPr>
          <w:i/>
          <w:lang w:eastAsia="ja-JP"/>
        </w:rPr>
        <w:t>MCS#2 and MCS#16 for simulation alignment</w:t>
      </w:r>
    </w:p>
    <w:p w14:paraId="19B08D0B" w14:textId="77777777" w:rsidR="00756192" w:rsidRDefault="00D84C85" w:rsidP="00D84C85">
      <w:pPr>
        <w:ind w:left="284"/>
        <w:jc w:val="both"/>
        <w:rPr>
          <w:lang w:eastAsia="ja-JP"/>
        </w:rPr>
      </w:pPr>
      <w:r>
        <w:rPr>
          <w:rFonts w:hint="eastAsia"/>
          <w:lang w:eastAsia="ja-JP"/>
        </w:rPr>
        <w:t>In LTE, only</w:t>
      </w:r>
      <w:r>
        <w:rPr>
          <w:lang w:eastAsia="ja-JP"/>
        </w:rPr>
        <w:t xml:space="preserve"> requirements for QPSK modulation for HST</w:t>
      </w:r>
      <w:r>
        <w:rPr>
          <w:rFonts w:hint="eastAsia"/>
          <w:lang w:eastAsia="ja-JP"/>
        </w:rPr>
        <w:t xml:space="preserve"> were introduced</w:t>
      </w:r>
      <w:r>
        <w:rPr>
          <w:lang w:eastAsia="ja-JP"/>
        </w:rPr>
        <w:t>.</w:t>
      </w:r>
      <w:r>
        <w:rPr>
          <w:rFonts w:hint="eastAsia"/>
          <w:lang w:eastAsia="ja-JP"/>
        </w:rPr>
        <w:t xml:space="preserve"> </w:t>
      </w:r>
      <w:r w:rsidR="00756192">
        <w:rPr>
          <w:lang w:eastAsia="ja-JP"/>
        </w:rPr>
        <w:t>Basically, same approach can be used for NR. Therefore, adopt MCS 2 as a base line. If MCS 16 is also feasible, different MCS might be considered in different scenarios.</w:t>
      </w:r>
    </w:p>
    <w:p w14:paraId="251F9E63" w14:textId="77777777" w:rsidR="00D84C85" w:rsidRDefault="00D84C85" w:rsidP="00D84C85">
      <w:pPr>
        <w:ind w:left="284"/>
        <w:jc w:val="both"/>
        <w:rPr>
          <w:lang w:eastAsia="ja-JP"/>
        </w:rPr>
      </w:pPr>
      <w:r>
        <w:rPr>
          <w:b/>
          <w:lang w:eastAsia="ja-JP"/>
        </w:rPr>
        <w:t xml:space="preserve">Proposal </w:t>
      </w:r>
      <w:r w:rsidR="00756192">
        <w:rPr>
          <w:b/>
          <w:lang w:eastAsia="ja-JP"/>
        </w:rPr>
        <w:t>4</w:t>
      </w:r>
      <w:r w:rsidRPr="00CE7406">
        <w:rPr>
          <w:b/>
          <w:lang w:eastAsia="ja-JP"/>
        </w:rPr>
        <w:t xml:space="preserve">: </w:t>
      </w:r>
      <w:r>
        <w:rPr>
          <w:b/>
          <w:lang w:eastAsia="ja-JP"/>
        </w:rPr>
        <w:t xml:space="preserve">Adopt MCS 2 for HST. If the performance for MCS 16 </w:t>
      </w:r>
      <w:r w:rsidR="00756192">
        <w:rPr>
          <w:b/>
          <w:lang w:eastAsia="ja-JP"/>
        </w:rPr>
        <w:t>is feasible</w:t>
      </w:r>
      <w:r>
        <w:rPr>
          <w:b/>
          <w:lang w:eastAsia="ja-JP"/>
        </w:rPr>
        <w:t>, it should be introduced to ensure the performance of higher modulation.</w:t>
      </w:r>
    </w:p>
    <w:p w14:paraId="490C0911" w14:textId="77777777" w:rsidR="00D84C85" w:rsidRDefault="00D84C85" w:rsidP="00C20F47">
      <w:pPr>
        <w:pStyle w:val="TH"/>
        <w:jc w:val="left"/>
        <w:rPr>
          <w:lang w:eastAsia="ja-JP"/>
        </w:rPr>
      </w:pPr>
    </w:p>
    <w:p w14:paraId="6DC4A77E" w14:textId="77777777" w:rsidR="00A33BED" w:rsidRPr="00A33BED" w:rsidRDefault="00291789" w:rsidP="00291789">
      <w:pPr>
        <w:pStyle w:val="1"/>
      </w:pPr>
      <w:r>
        <w:t>3.</w:t>
      </w:r>
      <w:r>
        <w:tab/>
        <w:t>Con</w:t>
      </w:r>
      <w:r w:rsidR="00A33BED">
        <w:t>clusion</w:t>
      </w:r>
    </w:p>
    <w:p w14:paraId="2C5A7034" w14:textId="77777777" w:rsidR="0057707E" w:rsidRDefault="00A33BED" w:rsidP="006F2DEC">
      <w:pPr>
        <w:jc w:val="both"/>
        <w:rPr>
          <w:lang w:eastAsia="ja-JP"/>
        </w:rPr>
      </w:pPr>
      <w:r>
        <w:rPr>
          <w:lang w:eastAsia="ja-JP"/>
        </w:rPr>
        <w:t xml:space="preserve">In this contribution, we provide </w:t>
      </w:r>
      <w:r w:rsidR="00C37EFA">
        <w:rPr>
          <w:lang w:eastAsia="ja-JP"/>
        </w:rPr>
        <w:t>configurations and parameters</w:t>
      </w:r>
      <w:r w:rsidR="00FF711A">
        <w:rPr>
          <w:rFonts w:hint="eastAsia"/>
          <w:lang w:eastAsia="ja-JP"/>
        </w:rPr>
        <w:t xml:space="preserve"> </w:t>
      </w:r>
      <w:r w:rsidR="00CB47F3">
        <w:rPr>
          <w:lang w:eastAsia="ja-JP"/>
        </w:rPr>
        <w:t>for</w:t>
      </w:r>
      <w:r w:rsidR="00FF711A">
        <w:rPr>
          <w:rFonts w:hint="eastAsia"/>
          <w:lang w:eastAsia="ja-JP"/>
        </w:rPr>
        <w:t xml:space="preserve"> </w:t>
      </w:r>
      <w:r w:rsidR="00FF711A">
        <w:rPr>
          <w:lang w:eastAsia="ja-JP"/>
        </w:rPr>
        <w:t>PUSCH</w:t>
      </w:r>
      <w:r w:rsidR="00FF711A">
        <w:rPr>
          <w:rFonts w:hint="eastAsia"/>
          <w:lang w:eastAsia="ja-JP"/>
        </w:rPr>
        <w:t xml:space="preserve"> </w:t>
      </w:r>
      <w:r w:rsidR="006F2DEC">
        <w:rPr>
          <w:lang w:eastAsia="ja-JP"/>
        </w:rPr>
        <w:t>HST</w:t>
      </w:r>
      <w:r>
        <w:rPr>
          <w:lang w:eastAsia="ja-JP"/>
        </w:rPr>
        <w:t>. The following proposals are obtained.</w:t>
      </w:r>
    </w:p>
    <w:p w14:paraId="248F563B" w14:textId="77777777" w:rsidR="00C37EFA" w:rsidRPr="00C37EFA" w:rsidRDefault="00C37EFA" w:rsidP="00C37EFA">
      <w:pPr>
        <w:numPr>
          <w:ilvl w:val="0"/>
          <w:numId w:val="31"/>
        </w:numPr>
        <w:jc w:val="both"/>
        <w:rPr>
          <w:b/>
          <w:lang w:eastAsia="ja-JP"/>
        </w:rPr>
      </w:pPr>
      <w:r>
        <w:rPr>
          <w:b/>
          <w:lang w:eastAsia="ja-JP"/>
        </w:rPr>
        <w:t>Maximum Doppler shift</w:t>
      </w:r>
    </w:p>
    <w:p w14:paraId="29EBD905" w14:textId="77777777" w:rsidR="00C20F47" w:rsidRDefault="00C20F47" w:rsidP="00C20F47">
      <w:pPr>
        <w:ind w:left="284"/>
        <w:jc w:val="both"/>
        <w:rPr>
          <w:b/>
          <w:lang w:eastAsia="ja-JP"/>
        </w:rPr>
      </w:pPr>
      <w:r w:rsidRPr="001D4A55">
        <w:rPr>
          <w:b/>
          <w:lang w:eastAsia="ja-JP"/>
        </w:rPr>
        <w:t>Proposal 1: For 500 km/h velocity, adopt 1944 Hz and 3334 Hz for 15 kHz and 30 kHz SCS, respectively.</w:t>
      </w:r>
    </w:p>
    <w:p w14:paraId="57F16883" w14:textId="77777777" w:rsidR="00C37EFA" w:rsidRPr="00C37EFA" w:rsidRDefault="00C37EFA" w:rsidP="00C37EFA">
      <w:pPr>
        <w:numPr>
          <w:ilvl w:val="0"/>
          <w:numId w:val="31"/>
        </w:numPr>
        <w:jc w:val="both"/>
        <w:rPr>
          <w:b/>
          <w:lang w:eastAsia="ja-JP"/>
        </w:rPr>
      </w:pPr>
      <w:r>
        <w:rPr>
          <w:b/>
          <w:lang w:eastAsia="ja-JP"/>
        </w:rPr>
        <w:t>Antenna configuration</w:t>
      </w:r>
    </w:p>
    <w:p w14:paraId="63433F4E" w14:textId="77777777" w:rsidR="00C37EFA" w:rsidRDefault="00C37EFA" w:rsidP="00C37EFA">
      <w:pPr>
        <w:ind w:left="284" w:firstLine="1"/>
        <w:jc w:val="both"/>
        <w:rPr>
          <w:b/>
          <w:lang w:val="en-US" w:eastAsia="ja-JP"/>
        </w:rPr>
      </w:pPr>
      <w:r>
        <w:rPr>
          <w:b/>
          <w:lang w:val="en-US" w:eastAsia="ja-JP"/>
        </w:rPr>
        <w:t>Proposal 2</w:t>
      </w:r>
      <w:r w:rsidRPr="00A00EF7">
        <w:rPr>
          <w:b/>
          <w:lang w:val="en-US" w:eastAsia="ja-JP"/>
        </w:rPr>
        <w:t xml:space="preserve">: Adopt antenna configuration 1x1 for tunnel scenario. </w:t>
      </w:r>
    </w:p>
    <w:p w14:paraId="25E08BBF" w14:textId="77777777" w:rsidR="00C37EFA" w:rsidRPr="00A00EF7" w:rsidRDefault="00C37EFA" w:rsidP="00C37EFA">
      <w:pPr>
        <w:ind w:left="284" w:firstLine="1"/>
        <w:jc w:val="both"/>
        <w:rPr>
          <w:b/>
          <w:lang w:val="en-US" w:eastAsia="ja-JP"/>
        </w:rPr>
      </w:pPr>
      <w:r>
        <w:rPr>
          <w:b/>
          <w:lang w:val="en-US" w:eastAsia="ja-JP"/>
        </w:rPr>
        <w:t>Proposal 3</w:t>
      </w:r>
      <w:r w:rsidRPr="00A00EF7">
        <w:rPr>
          <w:b/>
          <w:lang w:val="en-US" w:eastAsia="ja-JP"/>
        </w:rPr>
        <w:t>: If need to adopt 1x2 for tunnel as well, specify both 1x1 and 1x2 for tunnel and introduce applicability rule that either one is tested according to the capability.</w:t>
      </w:r>
    </w:p>
    <w:p w14:paraId="325DF441" w14:textId="77777777" w:rsidR="00C37EFA" w:rsidRDefault="00C37EFA" w:rsidP="00C37EFA">
      <w:pPr>
        <w:numPr>
          <w:ilvl w:val="0"/>
          <w:numId w:val="31"/>
        </w:numPr>
        <w:jc w:val="both"/>
        <w:rPr>
          <w:b/>
          <w:lang w:eastAsia="ja-JP"/>
        </w:rPr>
      </w:pPr>
      <w:r>
        <w:rPr>
          <w:b/>
          <w:lang w:eastAsia="ja-JP"/>
        </w:rPr>
        <w:t>MCS</w:t>
      </w:r>
    </w:p>
    <w:p w14:paraId="59704198" w14:textId="77777777" w:rsidR="00C37EFA" w:rsidRDefault="00C37EFA" w:rsidP="00C37EFA">
      <w:pPr>
        <w:ind w:left="284"/>
        <w:jc w:val="both"/>
        <w:rPr>
          <w:lang w:eastAsia="ja-JP"/>
        </w:rPr>
      </w:pPr>
      <w:r>
        <w:rPr>
          <w:b/>
          <w:lang w:eastAsia="ja-JP"/>
        </w:rPr>
        <w:t>Proposal 4</w:t>
      </w:r>
      <w:r w:rsidRPr="00CE7406">
        <w:rPr>
          <w:b/>
          <w:lang w:eastAsia="ja-JP"/>
        </w:rPr>
        <w:t xml:space="preserve">: </w:t>
      </w:r>
      <w:r>
        <w:rPr>
          <w:b/>
          <w:lang w:eastAsia="ja-JP"/>
        </w:rPr>
        <w:t>Adopt MCS 2 for HST. If the performance for MCS 16 is feasible, it should be introduced to ensure the performance of higher modulation.</w:t>
      </w:r>
    </w:p>
    <w:p w14:paraId="42915835" w14:textId="77777777" w:rsidR="00C37EFA" w:rsidRPr="001D4A55" w:rsidRDefault="00C37EFA" w:rsidP="00C20F47">
      <w:pPr>
        <w:ind w:left="284"/>
        <w:jc w:val="both"/>
        <w:rPr>
          <w:b/>
          <w:lang w:eastAsia="ja-JP"/>
        </w:rPr>
      </w:pPr>
    </w:p>
    <w:p w14:paraId="5CF1C9FC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42DEB57E" w14:textId="77777777" w:rsidR="00AD6BD6" w:rsidRPr="00C37EFA" w:rsidRDefault="00C37EFA" w:rsidP="00C37EFA">
      <w:pPr>
        <w:numPr>
          <w:ilvl w:val="0"/>
          <w:numId w:val="1"/>
        </w:numPr>
      </w:pPr>
      <w:r w:rsidRPr="00C37EFA">
        <w:rPr>
          <w:rFonts w:hint="eastAsia"/>
          <w:lang w:val="en-US" w:eastAsia="ja-JP"/>
        </w:rPr>
        <w:t>R4-1912809</w:t>
      </w:r>
      <w:r w:rsidR="00AD6BD6" w:rsidRPr="00C37EFA">
        <w:rPr>
          <w:lang w:val="en-US" w:eastAsia="ja-JP"/>
        </w:rPr>
        <w:t>, “</w:t>
      </w:r>
      <w:r w:rsidRPr="00C37EFA">
        <w:t>Way forward on NR HST PUSCH demodulation requirements</w:t>
      </w:r>
      <w:r w:rsidR="00AD6BD6" w:rsidRPr="00C37EFA">
        <w:rPr>
          <w:lang w:val="en-US" w:eastAsia="ja-JP"/>
        </w:rPr>
        <w:t>”, Huawei, RAN4 #92</w:t>
      </w:r>
      <w:r>
        <w:rPr>
          <w:lang w:val="en-US" w:eastAsia="ja-JP"/>
        </w:rPr>
        <w:t>bis</w:t>
      </w:r>
      <w:r w:rsidR="00AD6BD6" w:rsidRPr="00C37EFA">
        <w:rPr>
          <w:lang w:val="en-US" w:eastAsia="ja-JP"/>
        </w:rPr>
        <w:t xml:space="preserve">, </w:t>
      </w:r>
      <w:r>
        <w:rPr>
          <w:lang w:val="en-US" w:eastAsia="ja-JP"/>
        </w:rPr>
        <w:t>October</w:t>
      </w:r>
      <w:r w:rsidR="00AD6BD6" w:rsidRPr="00C37EFA">
        <w:rPr>
          <w:lang w:val="en-US" w:eastAsia="ja-JP"/>
        </w:rPr>
        <w:t xml:space="preserve"> 2019</w:t>
      </w:r>
    </w:p>
    <w:p w14:paraId="74E580A8" w14:textId="77777777" w:rsidR="00AD6BD6" w:rsidRPr="00BC5C6D" w:rsidRDefault="00AD6BD6" w:rsidP="00AD6BD6">
      <w:pPr>
        <w:rPr>
          <w:lang w:val="en-US" w:eastAsia="ja-JP"/>
        </w:rPr>
      </w:pPr>
    </w:p>
    <w:sectPr w:rsidR="00AD6BD6" w:rsidRPr="00BC5C6D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9BBB4C" w14:textId="77777777" w:rsidR="00EB36A7" w:rsidRDefault="00EB36A7">
      <w:r>
        <w:separator/>
      </w:r>
    </w:p>
  </w:endnote>
  <w:endnote w:type="continuationSeparator" w:id="0">
    <w:p w14:paraId="0B065336" w14:textId="77777777" w:rsidR="00EB36A7" w:rsidRDefault="00EB3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游ゴシック">
    <w:altName w:val="ＭＳ ゴシック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egoe UI">
    <w:altName w:val="Arial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Batang">
    <w:altName w:val="바탕"/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Tms Rmn">
    <w:altName w:val="Times Roman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859DBA" w14:textId="77777777" w:rsidR="00EB36A7" w:rsidRDefault="00EB36A7">
      <w:r>
        <w:separator/>
      </w:r>
    </w:p>
  </w:footnote>
  <w:footnote w:type="continuationSeparator" w:id="0">
    <w:p w14:paraId="2B833D9E" w14:textId="77777777" w:rsidR="00EB36A7" w:rsidRDefault="00EB3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32.85pt;height:24pt" o:bullet="t">
        <v:imagedata r:id="rId1" o:title="art1A8B"/>
      </v:shape>
    </w:pict>
  </w:numPicBullet>
  <w:abstractNum w:abstractNumId="0">
    <w:nsid w:val="055C527F"/>
    <w:multiLevelType w:val="hybridMultilevel"/>
    <w:tmpl w:val="16448ACE"/>
    <w:lvl w:ilvl="0" w:tplc="729C5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06B6E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E4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6D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9A0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500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BC0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0CC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1011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EB68FB"/>
    <w:multiLevelType w:val="hybridMultilevel"/>
    <w:tmpl w:val="6FEC212E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>
    <w:nsid w:val="0A7B5502"/>
    <w:multiLevelType w:val="hybridMultilevel"/>
    <w:tmpl w:val="E3EC927E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9231B28"/>
    <w:multiLevelType w:val="hybridMultilevel"/>
    <w:tmpl w:val="2026AE48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4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4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4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>
    <w:nsid w:val="197430DD"/>
    <w:multiLevelType w:val="hybridMultilevel"/>
    <w:tmpl w:val="7AE664B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1171D46"/>
    <w:multiLevelType w:val="hybridMultilevel"/>
    <w:tmpl w:val="97981D7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ADF750E"/>
    <w:multiLevelType w:val="hybridMultilevel"/>
    <w:tmpl w:val="C5306622"/>
    <w:lvl w:ilvl="0" w:tplc="953CC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A0F40">
      <w:start w:val="18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EA5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1AD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DA4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383D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2C01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48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9C6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DA676A7"/>
    <w:multiLevelType w:val="hybridMultilevel"/>
    <w:tmpl w:val="489C0034"/>
    <w:lvl w:ilvl="0" w:tplc="15D4E3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B100A9"/>
    <w:multiLevelType w:val="hybridMultilevel"/>
    <w:tmpl w:val="290E59E2"/>
    <w:lvl w:ilvl="0" w:tplc="AF20E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486F0">
      <w:start w:val="5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1640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FE12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08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CAA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0C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A4DB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29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12">
    <w:nsid w:val="37B84359"/>
    <w:multiLevelType w:val="hybridMultilevel"/>
    <w:tmpl w:val="F8D825E0"/>
    <w:lvl w:ilvl="0" w:tplc="62A0FA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6D13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6E2D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A4189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D0DD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00F8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8EED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6A9F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32E70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3F111EA2"/>
    <w:multiLevelType w:val="hybridMultilevel"/>
    <w:tmpl w:val="A5E2499A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15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17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18">
    <w:nsid w:val="4A515BF3"/>
    <w:multiLevelType w:val="hybridMultilevel"/>
    <w:tmpl w:val="528E7032"/>
    <w:lvl w:ilvl="0" w:tplc="91588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860C238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36CF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568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6E2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9EF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7C0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6F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089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EE735C5"/>
    <w:multiLevelType w:val="hybridMultilevel"/>
    <w:tmpl w:val="E6445F4E"/>
    <w:lvl w:ilvl="0" w:tplc="AAF4D5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DA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7831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1EA6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4A8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B8E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944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04A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2EF4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5C12087"/>
    <w:multiLevelType w:val="hybridMultilevel"/>
    <w:tmpl w:val="37A413A0"/>
    <w:lvl w:ilvl="0" w:tplc="2E2CDD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85F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18B9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D643A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4C81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274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B8B7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8307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24B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94857EA"/>
    <w:multiLevelType w:val="hybridMultilevel"/>
    <w:tmpl w:val="CE2E3BCA"/>
    <w:lvl w:ilvl="0" w:tplc="086099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14F4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E1E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84B0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D029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A4D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6AF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301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BA44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B4E1997"/>
    <w:multiLevelType w:val="hybridMultilevel"/>
    <w:tmpl w:val="2AB841C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>
    <w:nsid w:val="628A253D"/>
    <w:multiLevelType w:val="hybridMultilevel"/>
    <w:tmpl w:val="BB1210A0"/>
    <w:lvl w:ilvl="0" w:tplc="4B94F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E2C5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2CEE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642B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C6AB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6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3C2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3CC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143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>
    <w:nsid w:val="6970300B"/>
    <w:multiLevelType w:val="hybridMultilevel"/>
    <w:tmpl w:val="9A3A304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  <w:i/>
        <w:lang w:val="en-GB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36C4448"/>
    <w:multiLevelType w:val="hybridMultilevel"/>
    <w:tmpl w:val="95F6886E"/>
    <w:lvl w:ilvl="0" w:tplc="5AA28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7EC4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2E7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4E727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52F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56D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8074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E6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6E1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B105E51"/>
    <w:multiLevelType w:val="hybridMultilevel"/>
    <w:tmpl w:val="409CEAB2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27"/>
  </w:num>
  <w:num w:numId="4">
    <w:abstractNumId w:val="28"/>
  </w:num>
  <w:num w:numId="5">
    <w:abstractNumId w:val="11"/>
  </w:num>
  <w:num w:numId="6">
    <w:abstractNumId w:val="23"/>
  </w:num>
  <w:num w:numId="7">
    <w:abstractNumId w:val="17"/>
  </w:num>
  <w:num w:numId="8">
    <w:abstractNumId w:val="16"/>
  </w:num>
  <w:num w:numId="9">
    <w:abstractNumId w:val="22"/>
  </w:num>
  <w:num w:numId="10">
    <w:abstractNumId w:val="6"/>
  </w:num>
  <w:num w:numId="11">
    <w:abstractNumId w:val="13"/>
  </w:num>
  <w:num w:numId="12">
    <w:abstractNumId w:val="15"/>
  </w:num>
  <w:num w:numId="13">
    <w:abstractNumId w:val="7"/>
  </w:num>
  <w:num w:numId="14">
    <w:abstractNumId w:val="30"/>
  </w:num>
  <w:num w:numId="15">
    <w:abstractNumId w:val="1"/>
  </w:num>
  <w:num w:numId="16">
    <w:abstractNumId w:val="4"/>
  </w:num>
  <w:num w:numId="17">
    <w:abstractNumId w:val="26"/>
  </w:num>
  <w:num w:numId="18">
    <w:abstractNumId w:val="9"/>
  </w:num>
  <w:num w:numId="19">
    <w:abstractNumId w:val="18"/>
  </w:num>
  <w:num w:numId="20">
    <w:abstractNumId w:val="0"/>
  </w:num>
  <w:num w:numId="21">
    <w:abstractNumId w:val="29"/>
  </w:num>
  <w:num w:numId="22">
    <w:abstractNumId w:val="8"/>
  </w:num>
  <w:num w:numId="23">
    <w:abstractNumId w:val="20"/>
  </w:num>
  <w:num w:numId="24">
    <w:abstractNumId w:val="10"/>
  </w:num>
  <w:num w:numId="25">
    <w:abstractNumId w:val="21"/>
  </w:num>
  <w:num w:numId="26">
    <w:abstractNumId w:val="19"/>
  </w:num>
  <w:num w:numId="27">
    <w:abstractNumId w:val="24"/>
  </w:num>
  <w:num w:numId="28">
    <w:abstractNumId w:val="12"/>
  </w:num>
  <w:num w:numId="29">
    <w:abstractNumId w:val="3"/>
  </w:num>
  <w:num w:numId="30">
    <w:abstractNumId w:val="14"/>
  </w:num>
  <w:num w:numId="31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printFractionalCharacterWidth/>
  <w:embedSystemFonts/>
  <w:bordersDoNotSurroundHeader/>
  <w:bordersDoNotSurroundFooter/>
  <w:proofState w:spelling="clean" w:grammar="clean"/>
  <w:attachedTemplate r:id="rId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66A0"/>
    <w:rsid w:val="00030E6C"/>
    <w:rsid w:val="0003154D"/>
    <w:rsid w:val="00031C1D"/>
    <w:rsid w:val="00032AF4"/>
    <w:rsid w:val="000419BA"/>
    <w:rsid w:val="00042E92"/>
    <w:rsid w:val="0004483F"/>
    <w:rsid w:val="00045666"/>
    <w:rsid w:val="000456D7"/>
    <w:rsid w:val="00045CBD"/>
    <w:rsid w:val="00047943"/>
    <w:rsid w:val="0005182E"/>
    <w:rsid w:val="0005300E"/>
    <w:rsid w:val="00056A1B"/>
    <w:rsid w:val="000612D1"/>
    <w:rsid w:val="000621A8"/>
    <w:rsid w:val="0006400E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E7E"/>
    <w:rsid w:val="00095795"/>
    <w:rsid w:val="00096BD9"/>
    <w:rsid w:val="00097D22"/>
    <w:rsid w:val="000A08B5"/>
    <w:rsid w:val="000A2C7E"/>
    <w:rsid w:val="000A45AC"/>
    <w:rsid w:val="000A6235"/>
    <w:rsid w:val="000A65BC"/>
    <w:rsid w:val="000A7F9C"/>
    <w:rsid w:val="000B0E72"/>
    <w:rsid w:val="000B5813"/>
    <w:rsid w:val="000B6115"/>
    <w:rsid w:val="000B649E"/>
    <w:rsid w:val="000B6723"/>
    <w:rsid w:val="000C20DB"/>
    <w:rsid w:val="000C2D28"/>
    <w:rsid w:val="000C3003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434A"/>
    <w:rsid w:val="000E441C"/>
    <w:rsid w:val="000E6DEC"/>
    <w:rsid w:val="000F0182"/>
    <w:rsid w:val="000F0CD7"/>
    <w:rsid w:val="000F22CE"/>
    <w:rsid w:val="000F3C2A"/>
    <w:rsid w:val="000F5102"/>
    <w:rsid w:val="000F589A"/>
    <w:rsid w:val="000F6F65"/>
    <w:rsid w:val="0010127A"/>
    <w:rsid w:val="00102AFA"/>
    <w:rsid w:val="00104FE0"/>
    <w:rsid w:val="001061D8"/>
    <w:rsid w:val="00106A9F"/>
    <w:rsid w:val="001072A8"/>
    <w:rsid w:val="0011424E"/>
    <w:rsid w:val="00117291"/>
    <w:rsid w:val="00123571"/>
    <w:rsid w:val="00123B5C"/>
    <w:rsid w:val="00124082"/>
    <w:rsid w:val="00127F3D"/>
    <w:rsid w:val="001301B1"/>
    <w:rsid w:val="00130E89"/>
    <w:rsid w:val="00132D36"/>
    <w:rsid w:val="00141A2F"/>
    <w:rsid w:val="00142771"/>
    <w:rsid w:val="00142831"/>
    <w:rsid w:val="00142F43"/>
    <w:rsid w:val="00143316"/>
    <w:rsid w:val="00145505"/>
    <w:rsid w:val="00152C33"/>
    <w:rsid w:val="00153528"/>
    <w:rsid w:val="001553CA"/>
    <w:rsid w:val="00160A47"/>
    <w:rsid w:val="00160B00"/>
    <w:rsid w:val="00162698"/>
    <w:rsid w:val="00162F78"/>
    <w:rsid w:val="001643AC"/>
    <w:rsid w:val="00171980"/>
    <w:rsid w:val="00171D07"/>
    <w:rsid w:val="0017516C"/>
    <w:rsid w:val="00175AB9"/>
    <w:rsid w:val="00181060"/>
    <w:rsid w:val="00181490"/>
    <w:rsid w:val="00182304"/>
    <w:rsid w:val="0018379B"/>
    <w:rsid w:val="001839E0"/>
    <w:rsid w:val="0018585B"/>
    <w:rsid w:val="00192CE3"/>
    <w:rsid w:val="00193116"/>
    <w:rsid w:val="001A08AA"/>
    <w:rsid w:val="001A1DAC"/>
    <w:rsid w:val="001A3120"/>
    <w:rsid w:val="001B0237"/>
    <w:rsid w:val="001B1C3C"/>
    <w:rsid w:val="001B32BC"/>
    <w:rsid w:val="001C3A35"/>
    <w:rsid w:val="001C5F80"/>
    <w:rsid w:val="001C602C"/>
    <w:rsid w:val="001C67F1"/>
    <w:rsid w:val="001C7645"/>
    <w:rsid w:val="001C77FB"/>
    <w:rsid w:val="001D17FE"/>
    <w:rsid w:val="001D4A55"/>
    <w:rsid w:val="001D5FAC"/>
    <w:rsid w:val="001D61DA"/>
    <w:rsid w:val="001D6D1A"/>
    <w:rsid w:val="001D7B96"/>
    <w:rsid w:val="001E0240"/>
    <w:rsid w:val="001E290B"/>
    <w:rsid w:val="001E45F4"/>
    <w:rsid w:val="001E7AB9"/>
    <w:rsid w:val="001F2D35"/>
    <w:rsid w:val="001F2F6B"/>
    <w:rsid w:val="001F4D0D"/>
    <w:rsid w:val="001F51BB"/>
    <w:rsid w:val="001F609D"/>
    <w:rsid w:val="001F64A0"/>
    <w:rsid w:val="002029A6"/>
    <w:rsid w:val="00203402"/>
    <w:rsid w:val="0020352D"/>
    <w:rsid w:val="0020374C"/>
    <w:rsid w:val="002041AB"/>
    <w:rsid w:val="002045C1"/>
    <w:rsid w:val="00205968"/>
    <w:rsid w:val="00207DB7"/>
    <w:rsid w:val="002106C8"/>
    <w:rsid w:val="00212373"/>
    <w:rsid w:val="002138EA"/>
    <w:rsid w:val="00214FBD"/>
    <w:rsid w:val="00222897"/>
    <w:rsid w:val="00222AD3"/>
    <w:rsid w:val="00225A27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42DD8"/>
    <w:rsid w:val="002447F0"/>
    <w:rsid w:val="00245711"/>
    <w:rsid w:val="00245B6B"/>
    <w:rsid w:val="00247295"/>
    <w:rsid w:val="0025035E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789"/>
    <w:rsid w:val="00291A21"/>
    <w:rsid w:val="00293617"/>
    <w:rsid w:val="00294905"/>
    <w:rsid w:val="00294FEF"/>
    <w:rsid w:val="00295BDA"/>
    <w:rsid w:val="00296B3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5420"/>
    <w:rsid w:val="002B6E44"/>
    <w:rsid w:val="002C1FC4"/>
    <w:rsid w:val="002C33D8"/>
    <w:rsid w:val="002C4696"/>
    <w:rsid w:val="002D05DD"/>
    <w:rsid w:val="002D44CF"/>
    <w:rsid w:val="002D4648"/>
    <w:rsid w:val="002D7C09"/>
    <w:rsid w:val="002E08A7"/>
    <w:rsid w:val="002E12A7"/>
    <w:rsid w:val="002E775B"/>
    <w:rsid w:val="002F0F87"/>
    <w:rsid w:val="002F2CFB"/>
    <w:rsid w:val="002F4093"/>
    <w:rsid w:val="002F53BE"/>
    <w:rsid w:val="002F6C9B"/>
    <w:rsid w:val="002F6EF4"/>
    <w:rsid w:val="002F796C"/>
    <w:rsid w:val="00300146"/>
    <w:rsid w:val="00300C95"/>
    <w:rsid w:val="003040AA"/>
    <w:rsid w:val="00304E3F"/>
    <w:rsid w:val="0030631E"/>
    <w:rsid w:val="00306331"/>
    <w:rsid w:val="00312538"/>
    <w:rsid w:val="00312E62"/>
    <w:rsid w:val="003140D7"/>
    <w:rsid w:val="00314AF6"/>
    <w:rsid w:val="003253ED"/>
    <w:rsid w:val="00331476"/>
    <w:rsid w:val="0033358C"/>
    <w:rsid w:val="00341E05"/>
    <w:rsid w:val="00341EE1"/>
    <w:rsid w:val="003449E6"/>
    <w:rsid w:val="003466ED"/>
    <w:rsid w:val="003543FA"/>
    <w:rsid w:val="00356B37"/>
    <w:rsid w:val="00361187"/>
    <w:rsid w:val="00361491"/>
    <w:rsid w:val="003626D4"/>
    <w:rsid w:val="003667FF"/>
    <w:rsid w:val="00367724"/>
    <w:rsid w:val="003719F8"/>
    <w:rsid w:val="00372085"/>
    <w:rsid w:val="00372B4D"/>
    <w:rsid w:val="0037533A"/>
    <w:rsid w:val="00376440"/>
    <w:rsid w:val="003772F3"/>
    <w:rsid w:val="00380562"/>
    <w:rsid w:val="00381C9C"/>
    <w:rsid w:val="003823D1"/>
    <w:rsid w:val="003919B6"/>
    <w:rsid w:val="00394970"/>
    <w:rsid w:val="00395673"/>
    <w:rsid w:val="00396A8B"/>
    <w:rsid w:val="003A0B33"/>
    <w:rsid w:val="003A0B5D"/>
    <w:rsid w:val="003A1829"/>
    <w:rsid w:val="003A377C"/>
    <w:rsid w:val="003A4CB3"/>
    <w:rsid w:val="003A665A"/>
    <w:rsid w:val="003B3F20"/>
    <w:rsid w:val="003B5D04"/>
    <w:rsid w:val="003B6D17"/>
    <w:rsid w:val="003B7DAB"/>
    <w:rsid w:val="003C05A5"/>
    <w:rsid w:val="003C31CC"/>
    <w:rsid w:val="003C3DD0"/>
    <w:rsid w:val="003C3FCA"/>
    <w:rsid w:val="003C5577"/>
    <w:rsid w:val="003C55D3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2BDE"/>
    <w:rsid w:val="003E369A"/>
    <w:rsid w:val="003E3A7C"/>
    <w:rsid w:val="003E3CD8"/>
    <w:rsid w:val="003E604E"/>
    <w:rsid w:val="003F038E"/>
    <w:rsid w:val="003F1D9E"/>
    <w:rsid w:val="003F2E02"/>
    <w:rsid w:val="003F41C4"/>
    <w:rsid w:val="003F4CA1"/>
    <w:rsid w:val="003F51B5"/>
    <w:rsid w:val="003F6038"/>
    <w:rsid w:val="003F62B5"/>
    <w:rsid w:val="00400263"/>
    <w:rsid w:val="00400ADD"/>
    <w:rsid w:val="004017C2"/>
    <w:rsid w:val="0040419A"/>
    <w:rsid w:val="00406887"/>
    <w:rsid w:val="0040756A"/>
    <w:rsid w:val="00415B46"/>
    <w:rsid w:val="004217AC"/>
    <w:rsid w:val="00421A46"/>
    <w:rsid w:val="00422BAA"/>
    <w:rsid w:val="004237D4"/>
    <w:rsid w:val="00423CC7"/>
    <w:rsid w:val="00430271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CC6"/>
    <w:rsid w:val="00444225"/>
    <w:rsid w:val="00444D6C"/>
    <w:rsid w:val="004453BB"/>
    <w:rsid w:val="00450EF8"/>
    <w:rsid w:val="004543ED"/>
    <w:rsid w:val="0046402B"/>
    <w:rsid w:val="004645B3"/>
    <w:rsid w:val="00465F13"/>
    <w:rsid w:val="0046699D"/>
    <w:rsid w:val="00474FA0"/>
    <w:rsid w:val="0047782B"/>
    <w:rsid w:val="0049156D"/>
    <w:rsid w:val="00492FDA"/>
    <w:rsid w:val="00495144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5216"/>
    <w:rsid w:val="004B5CEC"/>
    <w:rsid w:val="004B693D"/>
    <w:rsid w:val="004B7715"/>
    <w:rsid w:val="004B7C86"/>
    <w:rsid w:val="004C58AD"/>
    <w:rsid w:val="004C72B1"/>
    <w:rsid w:val="004D072B"/>
    <w:rsid w:val="004D0C02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5C20"/>
    <w:rsid w:val="004E6273"/>
    <w:rsid w:val="004E73B0"/>
    <w:rsid w:val="004F2F68"/>
    <w:rsid w:val="004F6299"/>
    <w:rsid w:val="004F7A3D"/>
    <w:rsid w:val="00505026"/>
    <w:rsid w:val="00505BFA"/>
    <w:rsid w:val="00515234"/>
    <w:rsid w:val="00517172"/>
    <w:rsid w:val="00517307"/>
    <w:rsid w:val="00521AAC"/>
    <w:rsid w:val="00521B8C"/>
    <w:rsid w:val="00526B6F"/>
    <w:rsid w:val="0053142A"/>
    <w:rsid w:val="005347FC"/>
    <w:rsid w:val="00540A87"/>
    <w:rsid w:val="005434D7"/>
    <w:rsid w:val="005479F5"/>
    <w:rsid w:val="00551B83"/>
    <w:rsid w:val="005558CF"/>
    <w:rsid w:val="00556E1D"/>
    <w:rsid w:val="00557502"/>
    <w:rsid w:val="00560492"/>
    <w:rsid w:val="00561D8D"/>
    <w:rsid w:val="005655DA"/>
    <w:rsid w:val="0056763E"/>
    <w:rsid w:val="00570EB9"/>
    <w:rsid w:val="005713B7"/>
    <w:rsid w:val="0057169E"/>
    <w:rsid w:val="0057707E"/>
    <w:rsid w:val="00577A52"/>
    <w:rsid w:val="005811BC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718C"/>
    <w:rsid w:val="005A7306"/>
    <w:rsid w:val="005A7381"/>
    <w:rsid w:val="005A772A"/>
    <w:rsid w:val="005B207E"/>
    <w:rsid w:val="005B3BAE"/>
    <w:rsid w:val="005B41E8"/>
    <w:rsid w:val="005B653A"/>
    <w:rsid w:val="005B7115"/>
    <w:rsid w:val="005C6516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624D"/>
    <w:rsid w:val="005F4A7E"/>
    <w:rsid w:val="005F4D2C"/>
    <w:rsid w:val="005F7356"/>
    <w:rsid w:val="00600AD8"/>
    <w:rsid w:val="00602073"/>
    <w:rsid w:val="00602A66"/>
    <w:rsid w:val="00602FBB"/>
    <w:rsid w:val="00603C1C"/>
    <w:rsid w:val="00603D80"/>
    <w:rsid w:val="00610D3E"/>
    <w:rsid w:val="00611D97"/>
    <w:rsid w:val="00612402"/>
    <w:rsid w:val="0061646C"/>
    <w:rsid w:val="00621109"/>
    <w:rsid w:val="006235EE"/>
    <w:rsid w:val="0062498C"/>
    <w:rsid w:val="006301BA"/>
    <w:rsid w:val="0063232A"/>
    <w:rsid w:val="00634095"/>
    <w:rsid w:val="006362FF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272C"/>
    <w:rsid w:val="00662AB0"/>
    <w:rsid w:val="0066469F"/>
    <w:rsid w:val="00665483"/>
    <w:rsid w:val="006662AD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E9D"/>
    <w:rsid w:val="0069720F"/>
    <w:rsid w:val="006A019B"/>
    <w:rsid w:val="006A18D4"/>
    <w:rsid w:val="006A3282"/>
    <w:rsid w:val="006A503D"/>
    <w:rsid w:val="006A6EAC"/>
    <w:rsid w:val="006B0D02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674B"/>
    <w:rsid w:val="006D4225"/>
    <w:rsid w:val="006D47D2"/>
    <w:rsid w:val="006D611D"/>
    <w:rsid w:val="006D77BB"/>
    <w:rsid w:val="006E1144"/>
    <w:rsid w:val="006E1DC2"/>
    <w:rsid w:val="006E1E48"/>
    <w:rsid w:val="006E2345"/>
    <w:rsid w:val="006E4E35"/>
    <w:rsid w:val="006E4F62"/>
    <w:rsid w:val="006F2B4E"/>
    <w:rsid w:val="006F2DEC"/>
    <w:rsid w:val="007059BA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D4D"/>
    <w:rsid w:val="00727982"/>
    <w:rsid w:val="007366B9"/>
    <w:rsid w:val="00736A92"/>
    <w:rsid w:val="0074030B"/>
    <w:rsid w:val="0074101D"/>
    <w:rsid w:val="00741A10"/>
    <w:rsid w:val="00742689"/>
    <w:rsid w:val="00747A2C"/>
    <w:rsid w:val="00750CEB"/>
    <w:rsid w:val="00752857"/>
    <w:rsid w:val="00752B68"/>
    <w:rsid w:val="00756192"/>
    <w:rsid w:val="00762C4B"/>
    <w:rsid w:val="007649DD"/>
    <w:rsid w:val="0076572F"/>
    <w:rsid w:val="00765FC8"/>
    <w:rsid w:val="007661AA"/>
    <w:rsid w:val="007664C6"/>
    <w:rsid w:val="0076656E"/>
    <w:rsid w:val="00767008"/>
    <w:rsid w:val="00770473"/>
    <w:rsid w:val="00770490"/>
    <w:rsid w:val="00774217"/>
    <w:rsid w:val="00774B4C"/>
    <w:rsid w:val="007755E7"/>
    <w:rsid w:val="007756C1"/>
    <w:rsid w:val="007808DE"/>
    <w:rsid w:val="00780A03"/>
    <w:rsid w:val="0078274A"/>
    <w:rsid w:val="00782BF1"/>
    <w:rsid w:val="007834B7"/>
    <w:rsid w:val="00785196"/>
    <w:rsid w:val="00785654"/>
    <w:rsid w:val="00786A24"/>
    <w:rsid w:val="00793494"/>
    <w:rsid w:val="007A28DC"/>
    <w:rsid w:val="007A29A0"/>
    <w:rsid w:val="007A446F"/>
    <w:rsid w:val="007A52C4"/>
    <w:rsid w:val="007A5410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E14F6"/>
    <w:rsid w:val="007E1F3B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6744"/>
    <w:rsid w:val="007F700C"/>
    <w:rsid w:val="00801967"/>
    <w:rsid w:val="0080248E"/>
    <w:rsid w:val="008031B5"/>
    <w:rsid w:val="008072FF"/>
    <w:rsid w:val="00810FB0"/>
    <w:rsid w:val="0081689A"/>
    <w:rsid w:val="008240E1"/>
    <w:rsid w:val="0082583A"/>
    <w:rsid w:val="00826532"/>
    <w:rsid w:val="0083389F"/>
    <w:rsid w:val="00835C3C"/>
    <w:rsid w:val="00836C44"/>
    <w:rsid w:val="00842B4F"/>
    <w:rsid w:val="00843AAA"/>
    <w:rsid w:val="008510F1"/>
    <w:rsid w:val="00853D81"/>
    <w:rsid w:val="008556A6"/>
    <w:rsid w:val="00856FDC"/>
    <w:rsid w:val="00861537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4F7"/>
    <w:rsid w:val="00875CB4"/>
    <w:rsid w:val="008764E7"/>
    <w:rsid w:val="00883D7C"/>
    <w:rsid w:val="00884014"/>
    <w:rsid w:val="00885543"/>
    <w:rsid w:val="00885DDB"/>
    <w:rsid w:val="008920BD"/>
    <w:rsid w:val="008921D3"/>
    <w:rsid w:val="00893454"/>
    <w:rsid w:val="00895FE6"/>
    <w:rsid w:val="008A0249"/>
    <w:rsid w:val="008A0996"/>
    <w:rsid w:val="008A24BF"/>
    <w:rsid w:val="008A4BA1"/>
    <w:rsid w:val="008B1835"/>
    <w:rsid w:val="008B24BB"/>
    <w:rsid w:val="008B4235"/>
    <w:rsid w:val="008B6A34"/>
    <w:rsid w:val="008B6E98"/>
    <w:rsid w:val="008B7DF8"/>
    <w:rsid w:val="008C597F"/>
    <w:rsid w:val="008C5EEC"/>
    <w:rsid w:val="008C60E9"/>
    <w:rsid w:val="008D455F"/>
    <w:rsid w:val="008D73E1"/>
    <w:rsid w:val="008E0A4B"/>
    <w:rsid w:val="008E314F"/>
    <w:rsid w:val="008E4A88"/>
    <w:rsid w:val="008E715E"/>
    <w:rsid w:val="008F2C5A"/>
    <w:rsid w:val="008F616D"/>
    <w:rsid w:val="008F6413"/>
    <w:rsid w:val="008F68CF"/>
    <w:rsid w:val="008F7D93"/>
    <w:rsid w:val="0090028C"/>
    <w:rsid w:val="00901ECE"/>
    <w:rsid w:val="009046BE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2EBD"/>
    <w:rsid w:val="00923B69"/>
    <w:rsid w:val="00924953"/>
    <w:rsid w:val="00925248"/>
    <w:rsid w:val="009308CF"/>
    <w:rsid w:val="00930C81"/>
    <w:rsid w:val="00930D32"/>
    <w:rsid w:val="00931377"/>
    <w:rsid w:val="00931702"/>
    <w:rsid w:val="00931937"/>
    <w:rsid w:val="009321BE"/>
    <w:rsid w:val="00933D69"/>
    <w:rsid w:val="00934967"/>
    <w:rsid w:val="00934D4B"/>
    <w:rsid w:val="00935866"/>
    <w:rsid w:val="00937AEE"/>
    <w:rsid w:val="009403DA"/>
    <w:rsid w:val="00944AB4"/>
    <w:rsid w:val="0094533F"/>
    <w:rsid w:val="00954F14"/>
    <w:rsid w:val="0095748C"/>
    <w:rsid w:val="0096268B"/>
    <w:rsid w:val="009626F8"/>
    <w:rsid w:val="009653BF"/>
    <w:rsid w:val="009659A4"/>
    <w:rsid w:val="00965EC6"/>
    <w:rsid w:val="00966889"/>
    <w:rsid w:val="009733BF"/>
    <w:rsid w:val="009776DE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6AC8"/>
    <w:rsid w:val="00997846"/>
    <w:rsid w:val="009A04AF"/>
    <w:rsid w:val="009A2280"/>
    <w:rsid w:val="009A2C6C"/>
    <w:rsid w:val="009A43A2"/>
    <w:rsid w:val="009B1D86"/>
    <w:rsid w:val="009B2CB0"/>
    <w:rsid w:val="009B34E2"/>
    <w:rsid w:val="009B39E0"/>
    <w:rsid w:val="009B3D9F"/>
    <w:rsid w:val="009B48F1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870"/>
    <w:rsid w:val="009F0330"/>
    <w:rsid w:val="009F3F7E"/>
    <w:rsid w:val="009F6EC8"/>
    <w:rsid w:val="00A00EF7"/>
    <w:rsid w:val="00A0219E"/>
    <w:rsid w:val="00A0535F"/>
    <w:rsid w:val="00A05FD2"/>
    <w:rsid w:val="00A126D8"/>
    <w:rsid w:val="00A15D47"/>
    <w:rsid w:val="00A16E19"/>
    <w:rsid w:val="00A17573"/>
    <w:rsid w:val="00A21984"/>
    <w:rsid w:val="00A25923"/>
    <w:rsid w:val="00A33BED"/>
    <w:rsid w:val="00A33FD3"/>
    <w:rsid w:val="00A34818"/>
    <w:rsid w:val="00A35A6B"/>
    <w:rsid w:val="00A37125"/>
    <w:rsid w:val="00A50244"/>
    <w:rsid w:val="00A50E31"/>
    <w:rsid w:val="00A525AA"/>
    <w:rsid w:val="00A53DA9"/>
    <w:rsid w:val="00A54D31"/>
    <w:rsid w:val="00A55DFD"/>
    <w:rsid w:val="00A55F4E"/>
    <w:rsid w:val="00A56906"/>
    <w:rsid w:val="00A57448"/>
    <w:rsid w:val="00A57ACE"/>
    <w:rsid w:val="00A612A7"/>
    <w:rsid w:val="00A61831"/>
    <w:rsid w:val="00A6446C"/>
    <w:rsid w:val="00A64712"/>
    <w:rsid w:val="00A653A6"/>
    <w:rsid w:val="00A65439"/>
    <w:rsid w:val="00A65BF6"/>
    <w:rsid w:val="00A66640"/>
    <w:rsid w:val="00A66F72"/>
    <w:rsid w:val="00A67A2B"/>
    <w:rsid w:val="00A72864"/>
    <w:rsid w:val="00A73A6E"/>
    <w:rsid w:val="00A73DDE"/>
    <w:rsid w:val="00A81045"/>
    <w:rsid w:val="00A81933"/>
    <w:rsid w:val="00A81B15"/>
    <w:rsid w:val="00A83F73"/>
    <w:rsid w:val="00A85234"/>
    <w:rsid w:val="00A85DBC"/>
    <w:rsid w:val="00A86D7E"/>
    <w:rsid w:val="00A87366"/>
    <w:rsid w:val="00A878EF"/>
    <w:rsid w:val="00A9656B"/>
    <w:rsid w:val="00AA1A3B"/>
    <w:rsid w:val="00AA24C1"/>
    <w:rsid w:val="00AA4CA6"/>
    <w:rsid w:val="00AA4DD5"/>
    <w:rsid w:val="00AA5DEE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5005"/>
    <w:rsid w:val="00AC654A"/>
    <w:rsid w:val="00AC670F"/>
    <w:rsid w:val="00AC6B3D"/>
    <w:rsid w:val="00AC6DB8"/>
    <w:rsid w:val="00AD19C3"/>
    <w:rsid w:val="00AD2058"/>
    <w:rsid w:val="00AD6613"/>
    <w:rsid w:val="00AD6BD6"/>
    <w:rsid w:val="00AD6D86"/>
    <w:rsid w:val="00AE2DD6"/>
    <w:rsid w:val="00AE35E4"/>
    <w:rsid w:val="00AE6C3D"/>
    <w:rsid w:val="00AE747D"/>
    <w:rsid w:val="00AE77EC"/>
    <w:rsid w:val="00AF1CC9"/>
    <w:rsid w:val="00B01679"/>
    <w:rsid w:val="00B02181"/>
    <w:rsid w:val="00B02F68"/>
    <w:rsid w:val="00B03CAE"/>
    <w:rsid w:val="00B05546"/>
    <w:rsid w:val="00B05946"/>
    <w:rsid w:val="00B067A5"/>
    <w:rsid w:val="00B06E27"/>
    <w:rsid w:val="00B12421"/>
    <w:rsid w:val="00B12FE2"/>
    <w:rsid w:val="00B15E24"/>
    <w:rsid w:val="00B226D0"/>
    <w:rsid w:val="00B22E92"/>
    <w:rsid w:val="00B3024C"/>
    <w:rsid w:val="00B30F2A"/>
    <w:rsid w:val="00B31FB5"/>
    <w:rsid w:val="00B3223D"/>
    <w:rsid w:val="00B339C2"/>
    <w:rsid w:val="00B34988"/>
    <w:rsid w:val="00B3698F"/>
    <w:rsid w:val="00B406C1"/>
    <w:rsid w:val="00B41E8F"/>
    <w:rsid w:val="00B42372"/>
    <w:rsid w:val="00B42C7A"/>
    <w:rsid w:val="00B44009"/>
    <w:rsid w:val="00B463E3"/>
    <w:rsid w:val="00B47B48"/>
    <w:rsid w:val="00B5001E"/>
    <w:rsid w:val="00B52C8A"/>
    <w:rsid w:val="00B5445A"/>
    <w:rsid w:val="00B558AB"/>
    <w:rsid w:val="00B606D9"/>
    <w:rsid w:val="00B60991"/>
    <w:rsid w:val="00B62D3B"/>
    <w:rsid w:val="00B64ABD"/>
    <w:rsid w:val="00B65225"/>
    <w:rsid w:val="00B70989"/>
    <w:rsid w:val="00B73543"/>
    <w:rsid w:val="00B739BA"/>
    <w:rsid w:val="00B73AE2"/>
    <w:rsid w:val="00B73BFC"/>
    <w:rsid w:val="00B75147"/>
    <w:rsid w:val="00B80274"/>
    <w:rsid w:val="00B8397B"/>
    <w:rsid w:val="00B8446C"/>
    <w:rsid w:val="00B84970"/>
    <w:rsid w:val="00B876F0"/>
    <w:rsid w:val="00B87ECE"/>
    <w:rsid w:val="00B9181B"/>
    <w:rsid w:val="00B925DD"/>
    <w:rsid w:val="00B9543F"/>
    <w:rsid w:val="00B95A46"/>
    <w:rsid w:val="00BA146A"/>
    <w:rsid w:val="00BA1CBC"/>
    <w:rsid w:val="00BA1D66"/>
    <w:rsid w:val="00BB087F"/>
    <w:rsid w:val="00BB16F4"/>
    <w:rsid w:val="00BB5F3A"/>
    <w:rsid w:val="00BB5FFE"/>
    <w:rsid w:val="00BB6A38"/>
    <w:rsid w:val="00BC40A6"/>
    <w:rsid w:val="00BC4CBB"/>
    <w:rsid w:val="00BC5AE7"/>
    <w:rsid w:val="00BC5C6D"/>
    <w:rsid w:val="00BC7FED"/>
    <w:rsid w:val="00BD14EA"/>
    <w:rsid w:val="00BD3CDD"/>
    <w:rsid w:val="00BD7B79"/>
    <w:rsid w:val="00BE1672"/>
    <w:rsid w:val="00BE25A4"/>
    <w:rsid w:val="00BE31EA"/>
    <w:rsid w:val="00BE3E00"/>
    <w:rsid w:val="00BE48B6"/>
    <w:rsid w:val="00BE7095"/>
    <w:rsid w:val="00BE78BD"/>
    <w:rsid w:val="00BF03BB"/>
    <w:rsid w:val="00BF15F6"/>
    <w:rsid w:val="00BF28CB"/>
    <w:rsid w:val="00BF50DB"/>
    <w:rsid w:val="00BF62CD"/>
    <w:rsid w:val="00BF7F29"/>
    <w:rsid w:val="00BF7F3A"/>
    <w:rsid w:val="00C04118"/>
    <w:rsid w:val="00C07A28"/>
    <w:rsid w:val="00C10DCF"/>
    <w:rsid w:val="00C16EAA"/>
    <w:rsid w:val="00C20409"/>
    <w:rsid w:val="00C20F47"/>
    <w:rsid w:val="00C26212"/>
    <w:rsid w:val="00C26985"/>
    <w:rsid w:val="00C274F5"/>
    <w:rsid w:val="00C3198F"/>
    <w:rsid w:val="00C329CB"/>
    <w:rsid w:val="00C34F14"/>
    <w:rsid w:val="00C36435"/>
    <w:rsid w:val="00C37EFA"/>
    <w:rsid w:val="00C42EA1"/>
    <w:rsid w:val="00C50891"/>
    <w:rsid w:val="00C51228"/>
    <w:rsid w:val="00C51ECB"/>
    <w:rsid w:val="00C53A1A"/>
    <w:rsid w:val="00C53B3C"/>
    <w:rsid w:val="00C540F4"/>
    <w:rsid w:val="00C546CF"/>
    <w:rsid w:val="00C56601"/>
    <w:rsid w:val="00C575F0"/>
    <w:rsid w:val="00C578B3"/>
    <w:rsid w:val="00C63A4E"/>
    <w:rsid w:val="00C70E7D"/>
    <w:rsid w:val="00C73658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4692"/>
    <w:rsid w:val="00C95CAE"/>
    <w:rsid w:val="00C96A24"/>
    <w:rsid w:val="00C97B91"/>
    <w:rsid w:val="00CA3229"/>
    <w:rsid w:val="00CA32E8"/>
    <w:rsid w:val="00CA40DE"/>
    <w:rsid w:val="00CA559C"/>
    <w:rsid w:val="00CA6520"/>
    <w:rsid w:val="00CA6614"/>
    <w:rsid w:val="00CB1793"/>
    <w:rsid w:val="00CB203F"/>
    <w:rsid w:val="00CB2E29"/>
    <w:rsid w:val="00CB3271"/>
    <w:rsid w:val="00CB3746"/>
    <w:rsid w:val="00CB47F3"/>
    <w:rsid w:val="00CB5123"/>
    <w:rsid w:val="00CB77C1"/>
    <w:rsid w:val="00CC10BE"/>
    <w:rsid w:val="00CC26C6"/>
    <w:rsid w:val="00CC31CC"/>
    <w:rsid w:val="00CC742C"/>
    <w:rsid w:val="00CD03C9"/>
    <w:rsid w:val="00CD08A3"/>
    <w:rsid w:val="00CD2A32"/>
    <w:rsid w:val="00CD4DC8"/>
    <w:rsid w:val="00CD6473"/>
    <w:rsid w:val="00CE0F68"/>
    <w:rsid w:val="00CE5D2F"/>
    <w:rsid w:val="00CE64A9"/>
    <w:rsid w:val="00CE6621"/>
    <w:rsid w:val="00CE6B6C"/>
    <w:rsid w:val="00CE7406"/>
    <w:rsid w:val="00CF0B10"/>
    <w:rsid w:val="00CF1288"/>
    <w:rsid w:val="00CF1369"/>
    <w:rsid w:val="00CF1BA7"/>
    <w:rsid w:val="00CF21D8"/>
    <w:rsid w:val="00CF3CC6"/>
    <w:rsid w:val="00CF6D00"/>
    <w:rsid w:val="00CF71D1"/>
    <w:rsid w:val="00CF7231"/>
    <w:rsid w:val="00D0117C"/>
    <w:rsid w:val="00D04B8B"/>
    <w:rsid w:val="00D058C4"/>
    <w:rsid w:val="00D072A2"/>
    <w:rsid w:val="00D07CEE"/>
    <w:rsid w:val="00D12280"/>
    <w:rsid w:val="00D1300C"/>
    <w:rsid w:val="00D150B1"/>
    <w:rsid w:val="00D150DB"/>
    <w:rsid w:val="00D1579D"/>
    <w:rsid w:val="00D176B0"/>
    <w:rsid w:val="00D176E0"/>
    <w:rsid w:val="00D17A79"/>
    <w:rsid w:val="00D17F4D"/>
    <w:rsid w:val="00D262B4"/>
    <w:rsid w:val="00D264AA"/>
    <w:rsid w:val="00D274E8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50D6E"/>
    <w:rsid w:val="00D50DBD"/>
    <w:rsid w:val="00D51FBE"/>
    <w:rsid w:val="00D520E4"/>
    <w:rsid w:val="00D526A5"/>
    <w:rsid w:val="00D53BFB"/>
    <w:rsid w:val="00D5415B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454B"/>
    <w:rsid w:val="00D75D35"/>
    <w:rsid w:val="00D76801"/>
    <w:rsid w:val="00D80F86"/>
    <w:rsid w:val="00D82619"/>
    <w:rsid w:val="00D831F6"/>
    <w:rsid w:val="00D839B8"/>
    <w:rsid w:val="00D83AAD"/>
    <w:rsid w:val="00D84411"/>
    <w:rsid w:val="00D84C85"/>
    <w:rsid w:val="00D90132"/>
    <w:rsid w:val="00D9135B"/>
    <w:rsid w:val="00D91D89"/>
    <w:rsid w:val="00DA025E"/>
    <w:rsid w:val="00DA0DEE"/>
    <w:rsid w:val="00DA518A"/>
    <w:rsid w:val="00DA706D"/>
    <w:rsid w:val="00DB0073"/>
    <w:rsid w:val="00DB0BA5"/>
    <w:rsid w:val="00DB1284"/>
    <w:rsid w:val="00DC1331"/>
    <w:rsid w:val="00DC39A9"/>
    <w:rsid w:val="00DC53E7"/>
    <w:rsid w:val="00DC756C"/>
    <w:rsid w:val="00DC7BB8"/>
    <w:rsid w:val="00DD00AF"/>
    <w:rsid w:val="00DD0C2C"/>
    <w:rsid w:val="00DD3142"/>
    <w:rsid w:val="00DD576B"/>
    <w:rsid w:val="00DE22B1"/>
    <w:rsid w:val="00DE263D"/>
    <w:rsid w:val="00DE283D"/>
    <w:rsid w:val="00DE4455"/>
    <w:rsid w:val="00DE60C1"/>
    <w:rsid w:val="00DE67FC"/>
    <w:rsid w:val="00DF0815"/>
    <w:rsid w:val="00DF2BBB"/>
    <w:rsid w:val="00DF30DF"/>
    <w:rsid w:val="00DF4C57"/>
    <w:rsid w:val="00DF5A00"/>
    <w:rsid w:val="00E0088B"/>
    <w:rsid w:val="00E02397"/>
    <w:rsid w:val="00E064D0"/>
    <w:rsid w:val="00E06B0C"/>
    <w:rsid w:val="00E07B9A"/>
    <w:rsid w:val="00E11534"/>
    <w:rsid w:val="00E15F57"/>
    <w:rsid w:val="00E22B3F"/>
    <w:rsid w:val="00E237F4"/>
    <w:rsid w:val="00E238E4"/>
    <w:rsid w:val="00E23E48"/>
    <w:rsid w:val="00E253B2"/>
    <w:rsid w:val="00E26073"/>
    <w:rsid w:val="00E26F58"/>
    <w:rsid w:val="00E30FEC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39AC"/>
    <w:rsid w:val="00E54AF8"/>
    <w:rsid w:val="00E55ABC"/>
    <w:rsid w:val="00E57518"/>
    <w:rsid w:val="00E57B74"/>
    <w:rsid w:val="00E6150C"/>
    <w:rsid w:val="00E61DFE"/>
    <w:rsid w:val="00E62283"/>
    <w:rsid w:val="00E66A18"/>
    <w:rsid w:val="00E70031"/>
    <w:rsid w:val="00E72EFA"/>
    <w:rsid w:val="00E73617"/>
    <w:rsid w:val="00E7460A"/>
    <w:rsid w:val="00E75C57"/>
    <w:rsid w:val="00E81E3D"/>
    <w:rsid w:val="00E83BD8"/>
    <w:rsid w:val="00E845C2"/>
    <w:rsid w:val="00E852A0"/>
    <w:rsid w:val="00E85872"/>
    <w:rsid w:val="00E8629F"/>
    <w:rsid w:val="00E86553"/>
    <w:rsid w:val="00E902E8"/>
    <w:rsid w:val="00E908D1"/>
    <w:rsid w:val="00E90F26"/>
    <w:rsid w:val="00E924F9"/>
    <w:rsid w:val="00E936BC"/>
    <w:rsid w:val="00E93BBC"/>
    <w:rsid w:val="00E93C19"/>
    <w:rsid w:val="00E977FD"/>
    <w:rsid w:val="00EA1146"/>
    <w:rsid w:val="00EA15EB"/>
    <w:rsid w:val="00EA20D4"/>
    <w:rsid w:val="00EA22BD"/>
    <w:rsid w:val="00EA3C24"/>
    <w:rsid w:val="00EA5C32"/>
    <w:rsid w:val="00EA7566"/>
    <w:rsid w:val="00EA7B28"/>
    <w:rsid w:val="00EB2122"/>
    <w:rsid w:val="00EB342C"/>
    <w:rsid w:val="00EB36A7"/>
    <w:rsid w:val="00EB47AD"/>
    <w:rsid w:val="00EC2A82"/>
    <w:rsid w:val="00EC44C8"/>
    <w:rsid w:val="00EC556A"/>
    <w:rsid w:val="00EC7140"/>
    <w:rsid w:val="00EC722B"/>
    <w:rsid w:val="00ED509A"/>
    <w:rsid w:val="00ED5262"/>
    <w:rsid w:val="00ED5719"/>
    <w:rsid w:val="00ED5D0F"/>
    <w:rsid w:val="00EE11B3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6B98"/>
    <w:rsid w:val="00F06C54"/>
    <w:rsid w:val="00F06DD8"/>
    <w:rsid w:val="00F072D8"/>
    <w:rsid w:val="00F10825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40AD0"/>
    <w:rsid w:val="00F41776"/>
    <w:rsid w:val="00F43104"/>
    <w:rsid w:val="00F44A61"/>
    <w:rsid w:val="00F4734D"/>
    <w:rsid w:val="00F47D81"/>
    <w:rsid w:val="00F52F19"/>
    <w:rsid w:val="00F541F6"/>
    <w:rsid w:val="00F55467"/>
    <w:rsid w:val="00F56DD6"/>
    <w:rsid w:val="00F63A09"/>
    <w:rsid w:val="00F640C8"/>
    <w:rsid w:val="00F64E51"/>
    <w:rsid w:val="00F66A1B"/>
    <w:rsid w:val="00F7146E"/>
    <w:rsid w:val="00F739ED"/>
    <w:rsid w:val="00F75DB0"/>
    <w:rsid w:val="00F76FBE"/>
    <w:rsid w:val="00F7778F"/>
    <w:rsid w:val="00F77D34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407B"/>
    <w:rsid w:val="00FD650F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65A32B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b">
    <w:name w:val="Date"/>
    <w:basedOn w:val="a"/>
    <w:next w:val="a"/>
    <w:link w:val="afc"/>
    <w:rsid w:val="00B02181"/>
  </w:style>
  <w:style w:type="character" w:customStyle="1" w:styleId="afc">
    <w:name w:val="日付 (文字)"/>
    <w:link w:val="afb"/>
    <w:rsid w:val="00B02181"/>
    <w:rPr>
      <w:lang w:val="en-GB" w:eastAsia="en-US"/>
    </w:rPr>
  </w:style>
  <w:style w:type="paragraph" w:styleId="afd">
    <w:name w:val="List Paragraph"/>
    <w:basedOn w:val="a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TALChar">
    <w:name w:val="TAL Char"/>
    <w:rsid w:val="00E0088B"/>
    <w:rPr>
      <w:rFonts w:ascii="Arial" w:eastAsia="Times New Roman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3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93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6235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Office\Templates\3gpp\3gpp_70.dot</Template>
  <TotalTime>390</TotalTime>
  <Pages>4</Pages>
  <Words>1018</Words>
  <Characters>5807</Characters>
  <Application>Microsoft Macintosh Word</Application>
  <DocSecurity>0</DocSecurity>
  <Lines>48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6812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cp:lastModifiedBy>飯笹</cp:lastModifiedBy>
  <cp:revision>27</cp:revision>
  <cp:lastPrinted>2017-04-28T05:57:00Z</cp:lastPrinted>
  <dcterms:created xsi:type="dcterms:W3CDTF">2019-10-03T13:42:00Z</dcterms:created>
  <dcterms:modified xsi:type="dcterms:W3CDTF">2019-11-08T16:47:00Z</dcterms:modified>
</cp:coreProperties>
</file>